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30351" w14:textId="77777777" w:rsidR="00A44752" w:rsidRPr="00411B85" w:rsidRDefault="00A44752" w:rsidP="00411B85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11B85">
        <w:rPr>
          <w:rFonts w:ascii="Times New Roman" w:hAnsi="Times New Roman" w:cs="Times New Roman"/>
          <w:b/>
          <w:sz w:val="36"/>
          <w:szCs w:val="28"/>
        </w:rPr>
        <w:t xml:space="preserve">UČEBNÍ OSNOVY - FYZIKA </w:t>
      </w:r>
      <w:r w:rsidR="00411B85" w:rsidRPr="00411B85">
        <w:rPr>
          <w:rFonts w:ascii="Times New Roman" w:hAnsi="Times New Roman" w:cs="Times New Roman"/>
          <w:b/>
          <w:sz w:val="36"/>
          <w:szCs w:val="28"/>
        </w:rPr>
        <w:t>–</w:t>
      </w:r>
      <w:r w:rsidRPr="00411B85">
        <w:rPr>
          <w:rFonts w:ascii="Times New Roman" w:hAnsi="Times New Roman" w:cs="Times New Roman"/>
          <w:b/>
          <w:sz w:val="36"/>
          <w:szCs w:val="28"/>
        </w:rPr>
        <w:t xml:space="preserve"> KVARTA</w:t>
      </w:r>
    </w:p>
    <w:p w14:paraId="0F3331CA" w14:textId="77777777" w:rsidR="00411B85" w:rsidRPr="00411B85" w:rsidRDefault="00411B85" w:rsidP="00411B85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41" w:rightFromText="141" w:vertAnchor="text" w:horzAnchor="margin" w:tblpXSpec="center" w:tblpY="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1"/>
        <w:gridCol w:w="5615"/>
        <w:gridCol w:w="4320"/>
      </w:tblGrid>
      <w:tr w:rsidR="00E46B78" w:rsidRPr="00411B85" w14:paraId="543AAD99" w14:textId="77777777" w:rsidTr="00411B85">
        <w:trPr>
          <w:trHeight w:val="329"/>
        </w:trPr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D36C" w14:textId="77777777" w:rsidR="00A44752" w:rsidRPr="00411B85" w:rsidRDefault="00A44752" w:rsidP="0041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Očekávané výstupy RVP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A330" w14:textId="77777777" w:rsidR="00A44752" w:rsidRPr="00411B85" w:rsidRDefault="00A44752" w:rsidP="0041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Školní výstupy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30D3" w14:textId="77777777" w:rsidR="00A44752" w:rsidRPr="00411B85" w:rsidRDefault="00A44752" w:rsidP="00411B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Učivo</w:t>
            </w:r>
          </w:p>
        </w:tc>
      </w:tr>
      <w:tr w:rsidR="00E46B78" w:rsidRPr="00411B85" w14:paraId="2509EDA9" w14:textId="77777777" w:rsidTr="00411B85">
        <w:trPr>
          <w:trHeight w:val="3334"/>
        </w:trPr>
        <w:tc>
          <w:tcPr>
            <w:tcW w:w="1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22A118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sestaví správně podle schématu</w:t>
            </w:r>
          </w:p>
          <w:p w14:paraId="4D8B0B35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elektrický obvod a analyzuje správně</w:t>
            </w:r>
          </w:p>
          <w:p w14:paraId="6A39C2E6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schéma reálného obvodu</w:t>
            </w:r>
          </w:p>
          <w:p w14:paraId="44F6D8CE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rozliší stejnosměrný proud od střídavého</w:t>
            </w:r>
          </w:p>
          <w:p w14:paraId="4CE83C37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 změří elektrický proud a napětí</w:t>
            </w:r>
          </w:p>
          <w:p w14:paraId="045ADA9B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využívá prakticky poznatky o působení</w:t>
            </w:r>
          </w:p>
          <w:p w14:paraId="2C8130DF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magnetického pole na magnet a cívku s</w:t>
            </w:r>
          </w:p>
          <w:p w14:paraId="733C9634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proudem a o vlivu změny magnetického</w:t>
            </w:r>
          </w:p>
          <w:p w14:paraId="765B35C2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pole v okolí cívky na vznik indukovaného</w:t>
            </w:r>
          </w:p>
          <w:p w14:paraId="242A50D5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napětí v ní</w:t>
            </w:r>
          </w:p>
          <w:p w14:paraId="066BD0E0" w14:textId="77777777" w:rsidR="00A44752" w:rsidRPr="00411B85" w:rsidRDefault="00A44752" w:rsidP="0041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zapojí správně polovodičovou diodu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38DE84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•Žák bude umět popsat, jak se vyrábí</w:t>
            </w:r>
          </w:p>
          <w:p w14:paraId="2DBD5030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střídavý elektrický proud. Bude vědět,</w:t>
            </w:r>
          </w:p>
          <w:p w14:paraId="52B9FA02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jak funguje tepelná a větrná elektrárna.</w:t>
            </w:r>
          </w:p>
          <w:p w14:paraId="43B8FDE3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Naučí se obecné zásady pro bezpečné</w:t>
            </w:r>
          </w:p>
          <w:p w14:paraId="2AF0BB2B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zacházení s elektrickými spotřebiči v</w:t>
            </w:r>
          </w:p>
          <w:p w14:paraId="704921F5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domácnosti.</w:t>
            </w:r>
          </w:p>
          <w:p w14:paraId="40A89CD4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Bude umět popsat štěpnou reakci v</w:t>
            </w:r>
          </w:p>
          <w:p w14:paraId="1F954F5A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jaderné elektrárně. Naučí se popsat</w:t>
            </w:r>
          </w:p>
          <w:p w14:paraId="3E11FD79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základní princip jaderné elektrárny a</w:t>
            </w:r>
          </w:p>
          <w:p w14:paraId="5335D343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bude umět argumentovat pro nebo proti</w:t>
            </w:r>
          </w:p>
          <w:p w14:paraId="52F6960B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jaderné energetice. Bude respektovat</w:t>
            </w:r>
          </w:p>
          <w:p w14:paraId="58E702A1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zásady bezpečnosti při práci s jadernými</w:t>
            </w:r>
          </w:p>
          <w:p w14:paraId="315CC423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zářiči.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D50E6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ELEKTROMAGNETICKÉ</w:t>
            </w:r>
          </w:p>
          <w:p w14:paraId="1B756DC2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DĚJE</w:t>
            </w:r>
          </w:p>
          <w:p w14:paraId="03007C07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elektrické a magnetické pole,  elektrická a magnetická síla;</w:t>
            </w:r>
          </w:p>
          <w:p w14:paraId="44A2D622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elektrický náboj; stejnosměrný</w:t>
            </w:r>
          </w:p>
          <w:p w14:paraId="35FDBC08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elektromotor; transformátor;</w:t>
            </w:r>
          </w:p>
          <w:p w14:paraId="62235C0A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bezpečné chování při práci s</w:t>
            </w:r>
          </w:p>
          <w:p w14:paraId="018EE35F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elektrickými přístroji a</w:t>
            </w:r>
          </w:p>
          <w:p w14:paraId="61B57107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zařízeními</w:t>
            </w:r>
          </w:p>
          <w:p w14:paraId="08BDF842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elektrony a díry, polovodičová dioda</w:t>
            </w:r>
          </w:p>
          <w:p w14:paraId="7AE9AB54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14:paraId="715EADEC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ATOMY A ZÁŘENÍ</w:t>
            </w:r>
          </w:p>
          <w:p w14:paraId="5843330A" w14:textId="77777777" w:rsidR="00A44752" w:rsidRPr="00411B85" w:rsidRDefault="00A44752" w:rsidP="00411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modely atomů, síly v atomech, radioaktivita, jaderná energetika</w:t>
            </w:r>
          </w:p>
        </w:tc>
      </w:tr>
      <w:tr w:rsidR="00E46B78" w:rsidRPr="00411B85" w14:paraId="7F4B9296" w14:textId="77777777" w:rsidTr="00411B85">
        <w:trPr>
          <w:trHeight w:val="1127"/>
        </w:trPr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F3CDF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objasní (kvalitativně) pomocí poznatků o</w:t>
            </w:r>
          </w:p>
          <w:p w14:paraId="5CFEEDA2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gravitačních silách pohyb planet kolem</w:t>
            </w:r>
          </w:p>
          <w:p w14:paraId="3AEF49A7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Slunce a měsíců planet kolem planet</w:t>
            </w:r>
          </w:p>
          <w:p w14:paraId="08E9516E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odliší hvězdu od planety na základě</w:t>
            </w:r>
          </w:p>
          <w:p w14:paraId="79E5A08E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jejich vlastností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D5F3E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Žák znát polohu Země ve vesmíru a</w:t>
            </w:r>
          </w:p>
          <w:p w14:paraId="284BD0E0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sluneční soustavě. Bude umět popsat</w:t>
            </w:r>
          </w:p>
          <w:p w14:paraId="7F98E4E2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všechny planety a některé planetky</w:t>
            </w:r>
          </w:p>
          <w:p w14:paraId="2791A531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sluneční soustavy.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B22A4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VESMÍR </w:t>
            </w:r>
          </w:p>
          <w:p w14:paraId="23ECBF41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sluneční soustava – její hlavní</w:t>
            </w:r>
          </w:p>
          <w:p w14:paraId="4C71D3A4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složky; měsíční fáze</w:t>
            </w:r>
          </w:p>
          <w:p w14:paraId="45D108CE" w14:textId="77777777" w:rsidR="00A44752" w:rsidRPr="00411B85" w:rsidRDefault="00A44752" w:rsidP="00411B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411B8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• hvězdy – jejich složení</w:t>
            </w:r>
          </w:p>
        </w:tc>
      </w:tr>
    </w:tbl>
    <w:p w14:paraId="114376D6" w14:textId="77777777" w:rsidR="00A44752" w:rsidRPr="00411B85" w:rsidRDefault="00A44752" w:rsidP="00411B85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14:paraId="6432AA69" w14:textId="77777777" w:rsidR="00A44752" w:rsidRPr="00411B85" w:rsidRDefault="00A44752" w:rsidP="00411B85">
      <w:pPr>
        <w:spacing w:after="0" w:line="240" w:lineRule="auto"/>
        <w:rPr>
          <w:rFonts w:ascii="Times New Roman" w:hAnsi="Times New Roman" w:cs="Times New Roman"/>
        </w:rPr>
      </w:pPr>
    </w:p>
    <w:p w14:paraId="06C0609B" w14:textId="77777777" w:rsidR="00A44752" w:rsidRPr="00411B85" w:rsidRDefault="00A44752" w:rsidP="00411B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1D46C159" w14:textId="77777777" w:rsidR="00A44752" w:rsidRPr="00411B85" w:rsidRDefault="00A44752" w:rsidP="00411B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3E743F29" w14:textId="77777777" w:rsidR="00A44752" w:rsidRPr="00411B85" w:rsidRDefault="00A44752" w:rsidP="00411B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0CA7DAD8" w14:textId="77777777" w:rsidR="00A44752" w:rsidRPr="00411B85" w:rsidRDefault="00A44752" w:rsidP="00411B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1E8346DE" w14:textId="77777777" w:rsidR="00A44752" w:rsidRPr="00411B85" w:rsidRDefault="00A44752" w:rsidP="00411B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2D42878B" w14:textId="77777777" w:rsidR="00A44752" w:rsidRPr="00411B85" w:rsidRDefault="00A44752" w:rsidP="00411B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6C56B19D" w14:textId="77777777" w:rsidR="00A44752" w:rsidRPr="00411B85" w:rsidRDefault="00A44752" w:rsidP="00411B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54E8D73C" w14:textId="77777777" w:rsidR="00A44752" w:rsidRPr="00411B85" w:rsidRDefault="00A44752" w:rsidP="00411B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0395F4BD" w14:textId="77777777" w:rsidR="000B5BA8" w:rsidRPr="00411B85" w:rsidRDefault="005D570C" w:rsidP="00411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  <w:r w:rsidRPr="00411B85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lastRenderedPageBreak/>
        <w:t>Tematický plán učiva</w:t>
      </w:r>
      <w:r w:rsidR="00411B85" w:rsidRPr="00411B85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- </w:t>
      </w:r>
      <w:r w:rsidR="00411B85" w:rsidRPr="00411B85">
        <w:rPr>
          <w:rFonts w:ascii="Times New Roman" w:eastAsia="Times New Roman" w:hAnsi="Times New Roman" w:cs="Times New Roman"/>
          <w:b/>
          <w:bCs/>
          <w:caps/>
          <w:sz w:val="36"/>
          <w:szCs w:val="40"/>
          <w:lang w:eastAsia="cs-CZ"/>
        </w:rPr>
        <w:t>fyzika</w:t>
      </w:r>
      <w:r w:rsidR="00884BD0" w:rsidRPr="00411B85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- kvarta</w:t>
      </w:r>
    </w:p>
    <w:p w14:paraId="2102FACC" w14:textId="77777777" w:rsidR="005D570C" w:rsidRPr="00411B85" w:rsidRDefault="005D570C" w:rsidP="00411B85">
      <w:pPr>
        <w:pStyle w:val="Nadpis6"/>
      </w:pPr>
      <w:r w:rsidRPr="00411B85">
        <w:t>Charakteristika vyučovacího předmětu</w:t>
      </w:r>
      <w:r w:rsidR="00884BD0" w:rsidRPr="00411B85">
        <w:t>:</w:t>
      </w:r>
    </w:p>
    <w:p w14:paraId="0A5C1677" w14:textId="77777777" w:rsidR="00884BD0" w:rsidRPr="00411B85" w:rsidRDefault="00884BD0" w:rsidP="00411B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11B85">
        <w:rPr>
          <w:rFonts w:ascii="Times New Roman" w:hAnsi="Times New Roman" w:cs="Times New Roman"/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14:paraId="06569B4B" w14:textId="77777777" w:rsidR="005D570C" w:rsidRPr="00411B85" w:rsidRDefault="005D570C" w:rsidP="00411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02E7D" w14:textId="77777777" w:rsidR="005D570C" w:rsidRPr="00411B85" w:rsidRDefault="005D570C" w:rsidP="00411B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11B85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884BD0" w:rsidRPr="00411B8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11B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4BD0" w:rsidRPr="00411B85">
        <w:rPr>
          <w:rFonts w:ascii="Times New Roman" w:hAnsi="Times New Roman" w:cs="Times New Roman"/>
          <w:sz w:val="20"/>
          <w:szCs w:val="20"/>
        </w:rPr>
        <w:t>Fyzika 9 pro základní školy a víceletá gymnázia, nakladatelství Fraus</w:t>
      </w:r>
    </w:p>
    <w:p w14:paraId="0D544BA1" w14:textId="77777777" w:rsidR="005D570C" w:rsidRPr="00411B85" w:rsidRDefault="005D570C" w:rsidP="00411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60746" w14:textId="77777777" w:rsidR="005D570C" w:rsidRPr="00411B85" w:rsidRDefault="005D570C" w:rsidP="00411B85">
      <w:pPr>
        <w:pStyle w:val="Nadpis6"/>
        <w:rPr>
          <w:b w:val="0"/>
          <w:sz w:val="20"/>
          <w:szCs w:val="20"/>
        </w:rPr>
      </w:pPr>
      <w:r w:rsidRPr="00411B85">
        <w:t>Časová dotace</w:t>
      </w:r>
      <w:r w:rsidR="00884BD0" w:rsidRPr="00411B85">
        <w:rPr>
          <w:sz w:val="20"/>
          <w:szCs w:val="20"/>
        </w:rPr>
        <w:t xml:space="preserve">: </w:t>
      </w:r>
      <w:r w:rsidR="00884BD0" w:rsidRPr="00411B85">
        <w:rPr>
          <w:b w:val="0"/>
          <w:sz w:val="20"/>
          <w:szCs w:val="20"/>
        </w:rPr>
        <w:t>2 hodiny týdně</w:t>
      </w:r>
    </w:p>
    <w:p w14:paraId="14B1F395" w14:textId="77777777" w:rsidR="00411B85" w:rsidRPr="00411B85" w:rsidRDefault="00411B85" w:rsidP="00411B85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3"/>
        <w:gridCol w:w="2828"/>
        <w:gridCol w:w="4108"/>
        <w:gridCol w:w="562"/>
        <w:gridCol w:w="992"/>
        <w:gridCol w:w="1293"/>
        <w:gridCol w:w="2766"/>
      </w:tblGrid>
      <w:tr w:rsidR="00E46B78" w:rsidRPr="00411B85" w14:paraId="0D0658E1" w14:textId="77777777" w:rsidTr="00411B85">
        <w:tc>
          <w:tcPr>
            <w:tcW w:w="913" w:type="pct"/>
            <w:vAlign w:val="center"/>
          </w:tcPr>
          <w:p w14:paraId="09DA4504" w14:textId="77777777" w:rsidR="005D570C" w:rsidRPr="00411B85" w:rsidRDefault="005D570C" w:rsidP="00411B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Školní výstupy</w:t>
            </w:r>
          </w:p>
        </w:tc>
        <w:tc>
          <w:tcPr>
            <w:tcW w:w="921" w:type="pct"/>
            <w:vAlign w:val="center"/>
          </w:tcPr>
          <w:p w14:paraId="15967289" w14:textId="77777777" w:rsidR="005D570C" w:rsidRPr="00411B85" w:rsidRDefault="005D570C" w:rsidP="00411B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Tematické okruhy</w:t>
            </w:r>
          </w:p>
          <w:p w14:paraId="47B4C191" w14:textId="77777777" w:rsidR="005D570C" w:rsidRPr="00411B85" w:rsidRDefault="005D570C" w:rsidP="00411B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Učivo</w:t>
            </w:r>
          </w:p>
        </w:tc>
        <w:tc>
          <w:tcPr>
            <w:tcW w:w="1338" w:type="pct"/>
            <w:vAlign w:val="center"/>
          </w:tcPr>
          <w:p w14:paraId="7C72C2AC" w14:textId="77777777" w:rsidR="005D570C" w:rsidRPr="00411B85" w:rsidRDefault="005D570C" w:rsidP="00411B85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Klíčové kompetence</w:t>
            </w:r>
          </w:p>
        </w:tc>
        <w:tc>
          <w:tcPr>
            <w:tcW w:w="183" w:type="pct"/>
            <w:vAlign w:val="center"/>
          </w:tcPr>
          <w:p w14:paraId="59A32902" w14:textId="77777777" w:rsidR="005D570C" w:rsidRPr="00411B85" w:rsidRDefault="005D570C" w:rsidP="00411B85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Poč.</w:t>
            </w:r>
          </w:p>
          <w:p w14:paraId="63691A8D" w14:textId="77777777" w:rsidR="005D570C" w:rsidRPr="00411B85" w:rsidRDefault="005D570C" w:rsidP="00411B85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Hod</w:t>
            </w:r>
          </w:p>
        </w:tc>
        <w:tc>
          <w:tcPr>
            <w:tcW w:w="323" w:type="pct"/>
            <w:vAlign w:val="center"/>
          </w:tcPr>
          <w:p w14:paraId="522C717B" w14:textId="77777777" w:rsidR="005D570C" w:rsidRPr="00411B85" w:rsidRDefault="005D570C" w:rsidP="00411B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Měsíc</w:t>
            </w:r>
          </w:p>
        </w:tc>
        <w:tc>
          <w:tcPr>
            <w:tcW w:w="421" w:type="pct"/>
            <w:vAlign w:val="center"/>
          </w:tcPr>
          <w:p w14:paraId="0E0A68DC" w14:textId="77777777" w:rsidR="005D570C" w:rsidRPr="00411B85" w:rsidRDefault="005D570C" w:rsidP="00411B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Výchovně vzdělávací strategie</w:t>
            </w:r>
          </w:p>
        </w:tc>
        <w:tc>
          <w:tcPr>
            <w:tcW w:w="901" w:type="pct"/>
            <w:vAlign w:val="center"/>
          </w:tcPr>
          <w:p w14:paraId="406565FC" w14:textId="77777777" w:rsidR="005D570C" w:rsidRPr="00411B85" w:rsidRDefault="005D570C" w:rsidP="00411B8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Průřezová témata</w:t>
            </w:r>
          </w:p>
        </w:tc>
      </w:tr>
      <w:tr w:rsidR="00E46B78" w:rsidRPr="00411B85" w14:paraId="6D06F062" w14:textId="77777777" w:rsidTr="00411B85">
        <w:trPr>
          <w:trHeight w:val="835"/>
        </w:trPr>
        <w:tc>
          <w:tcPr>
            <w:tcW w:w="913" w:type="pct"/>
            <w:vMerge w:val="restart"/>
          </w:tcPr>
          <w:p w14:paraId="478C6B88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Žák pozná magnetické účinky elektrického proudu, pochopí výrobu střídavého proudu. Pozná činnost transformátoru a popíše jeho využití v rozvodné síti. Seznámí se s typy elektromotorů a uvede příklady jeho využití v</w:t>
            </w:r>
            <w:r w:rsidR="001A2C6B" w:rsidRPr="00411B8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praxi</w:t>
            </w:r>
            <w:r w:rsidR="001A2C6B" w:rsidRPr="00411B8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106184B" w14:textId="77777777" w:rsidR="00F33199" w:rsidRPr="00411B85" w:rsidRDefault="001A2C6B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Seznámení se s digitálními technologiemi a aplikacemi použitelnými v oboru (mobil, PC, tablet, DP, internet, www, PASCO). Navštíví online prohlídku, přednášku či výstavu. </w:t>
            </w:r>
          </w:p>
        </w:tc>
        <w:tc>
          <w:tcPr>
            <w:tcW w:w="921" w:type="pct"/>
            <w:vMerge w:val="restart"/>
          </w:tcPr>
          <w:p w14:paraId="11DEF7ED" w14:textId="77777777" w:rsidR="001A2C6B" w:rsidRPr="00411B85" w:rsidRDefault="001A2C6B" w:rsidP="00411B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Úvod do studia předmětu, seznámení s učebnicí</w:t>
            </w:r>
          </w:p>
          <w:p w14:paraId="31D9EA2F" w14:textId="77777777" w:rsidR="001A2C6B" w:rsidRPr="00411B85" w:rsidRDefault="001A2C6B" w:rsidP="00411B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FF9D190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Elektrodynamika</w:t>
            </w:r>
          </w:p>
          <w:p w14:paraId="7DE93589" w14:textId="77777777" w:rsidR="00F33199" w:rsidRPr="00411B85" w:rsidRDefault="00F33199" w:rsidP="00411B8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Cs/>
                <w:sz w:val="18"/>
                <w:szCs w:val="18"/>
              </w:rPr>
              <w:t>Elektromagnetická indukce, generátory střídavého proudu, transformátory, elektromotory. Bezpečná práce s elektřinou v domácnosti.</w:t>
            </w:r>
          </w:p>
        </w:tc>
        <w:tc>
          <w:tcPr>
            <w:tcW w:w="1338" w:type="pct"/>
            <w:vMerge w:val="restart"/>
          </w:tcPr>
          <w:p w14:paraId="76B7B9C2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>Kompetence k učení</w:t>
            </w:r>
          </w:p>
          <w:p w14:paraId="015E4463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Učitel podněcováním žáka k vlastním</w:t>
            </w:r>
          </w:p>
          <w:p w14:paraId="187235A7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jednoduchým výpočtům jej motivuje k</w:t>
            </w:r>
          </w:p>
          <w:p w14:paraId="7080F72C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osvojení si základů kvantitativní</w:t>
            </w:r>
          </w:p>
          <w:p w14:paraId="1E973E79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gramotnosti.</w:t>
            </w:r>
          </w:p>
          <w:p w14:paraId="2B445DFB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Kombinací otázek a úloh různé složitosti a délky řešení včetně krátkých numerických výpočtů zpaměti posiluje žákovu schopnost soustředit se.</w:t>
            </w:r>
          </w:p>
          <w:p w14:paraId="78D63E99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2C5A4F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>Kompetence k řešení problémů</w:t>
            </w:r>
          </w:p>
          <w:p w14:paraId="169163BD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Učitel trvalým navozováním fyzikálních</w:t>
            </w:r>
          </w:p>
          <w:p w14:paraId="62AC17BC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problémů buduje v žáku pozitivní přístup k problémovým situacím obecně a vede jej ke strukturaci problému.</w:t>
            </w:r>
          </w:p>
          <w:p w14:paraId="7F176B79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Smiřuje žáka s jeho chybným řešením a</w:t>
            </w:r>
          </w:p>
          <w:p w14:paraId="4082FB8A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posiluje v něm vědomí, že chyby jsou</w:t>
            </w:r>
          </w:p>
          <w:p w14:paraId="7BF8BD43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nutným a cenným zdrojem poučení.</w:t>
            </w:r>
          </w:p>
          <w:p w14:paraId="1081B545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13CA58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>Kompetence komunikativní</w:t>
            </w:r>
          </w:p>
          <w:p w14:paraId="2146673D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Učitel posilováním prvků soustředěné skupinové práce vede žáky k zážitku věcné, efektivní, neemotivní komunikace.</w:t>
            </w:r>
          </w:p>
          <w:p w14:paraId="24F35DC3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14:paraId="2760CA13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zbytečnou.</w:t>
            </w:r>
          </w:p>
          <w:p w14:paraId="4734F246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3F4A2F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>ompetence sociální a personální</w:t>
            </w:r>
          </w:p>
          <w:p w14:paraId="780DD658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Učitel seznamuje žáka se zkušeností, že život</w:t>
            </w:r>
          </w:p>
          <w:p w14:paraId="45E4F60A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vždy přesahuje osobní modelovou</w:t>
            </w:r>
          </w:p>
          <w:p w14:paraId="7BBFB213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představu.</w:t>
            </w:r>
          </w:p>
          <w:p w14:paraId="041F77F2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Upozorňuje na přesah základních</w:t>
            </w:r>
          </w:p>
          <w:p w14:paraId="464927E6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fyzikálních zákonů a jejich vztah k</w:t>
            </w:r>
          </w:p>
          <w:p w14:paraId="7F8C8A1A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osobnímu lidskému hledání a dotazování.</w:t>
            </w:r>
          </w:p>
          <w:p w14:paraId="4D9B08B2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A97B3E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>Kompetence občanské</w:t>
            </w:r>
          </w:p>
          <w:p w14:paraId="33E9C68D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Vede žáka k osvojení si úkolu a povinnosti</w:t>
            </w:r>
          </w:p>
          <w:p w14:paraId="2A72DE93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coby přirozené a neobtěžující součásti</w:t>
            </w:r>
          </w:p>
          <w:p w14:paraId="13D16E98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života.</w:t>
            </w:r>
          </w:p>
          <w:p w14:paraId="648C71BE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Nácvikem číselných odhadů a výpočtů a</w:t>
            </w:r>
          </w:p>
          <w:p w14:paraId="7AF46C86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odhadů chyby výsledku vede žáka k</w:t>
            </w:r>
          </w:p>
          <w:p w14:paraId="0DF43D1B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návyku osobního ručení za vlastní</w:t>
            </w:r>
          </w:p>
          <w:p w14:paraId="6DD8E1FD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výsledek, postojů a názorů</w:t>
            </w:r>
          </w:p>
          <w:p w14:paraId="3462950E" w14:textId="77777777" w:rsidR="008A5FEB" w:rsidRPr="00411B85" w:rsidRDefault="008A5FEB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FD1486" w14:textId="77777777" w:rsidR="008A5FEB" w:rsidRPr="00411B85" w:rsidRDefault="008A5FEB" w:rsidP="00411B8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Kompetence digitální </w:t>
            </w:r>
          </w:p>
          <w:p w14:paraId="3C093BBC" w14:textId="77777777" w:rsidR="008A5FEB" w:rsidRPr="00411B85" w:rsidRDefault="008A5FEB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49457A15" w14:textId="77777777" w:rsidR="008A5FEB" w:rsidRPr="00411B85" w:rsidRDefault="008A5FEB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Vnímá pokrok a proměnlivost digitálních technologií. Zajišťuje bezpečnost technologií i dat, chrání je, jedná v digitálním prostředí eticky.</w:t>
            </w:r>
          </w:p>
          <w:p w14:paraId="096948DB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71CA924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 w:val="restart"/>
          </w:tcPr>
          <w:p w14:paraId="11918AAB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323" w:type="pct"/>
          </w:tcPr>
          <w:p w14:paraId="17818BA1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14:paraId="5FD65A3B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 w:val="restart"/>
          </w:tcPr>
          <w:p w14:paraId="3D5072DC" w14:textId="77777777" w:rsidR="00F33199" w:rsidRPr="00411B85" w:rsidRDefault="00F33199" w:rsidP="00411B85">
            <w:pPr>
              <w:pStyle w:val="Zkladntext"/>
              <w:rPr>
                <w:b w:val="0"/>
                <w:sz w:val="18"/>
                <w:szCs w:val="18"/>
              </w:rPr>
            </w:pPr>
            <w:r w:rsidRPr="00411B85">
              <w:rPr>
                <w:b w:val="0"/>
                <w:sz w:val="18"/>
                <w:szCs w:val="18"/>
              </w:rPr>
              <w:t>vyučovací hodiny</w:t>
            </w:r>
          </w:p>
          <w:p w14:paraId="52532B33" w14:textId="77777777" w:rsidR="00F33199" w:rsidRPr="00411B85" w:rsidRDefault="00F33199" w:rsidP="00411B85">
            <w:pPr>
              <w:pStyle w:val="Zkladntext"/>
              <w:rPr>
                <w:b w:val="0"/>
                <w:sz w:val="18"/>
                <w:szCs w:val="18"/>
              </w:rPr>
            </w:pPr>
            <w:r w:rsidRPr="00411B85">
              <w:rPr>
                <w:b w:val="0"/>
                <w:sz w:val="18"/>
                <w:szCs w:val="18"/>
              </w:rPr>
              <w:t>samostatná práce</w:t>
            </w:r>
          </w:p>
          <w:p w14:paraId="5BAD3617" w14:textId="77777777" w:rsidR="00F33199" w:rsidRPr="00411B85" w:rsidRDefault="00F33199" w:rsidP="00411B85">
            <w:pPr>
              <w:pStyle w:val="Zkladntext"/>
              <w:rPr>
                <w:b w:val="0"/>
                <w:sz w:val="18"/>
                <w:szCs w:val="18"/>
              </w:rPr>
            </w:pPr>
            <w:r w:rsidRPr="00411B85">
              <w:rPr>
                <w:b w:val="0"/>
                <w:sz w:val="18"/>
                <w:szCs w:val="18"/>
              </w:rPr>
              <w:t>skupinová práce</w:t>
            </w:r>
          </w:p>
          <w:p w14:paraId="1F010625" w14:textId="77777777" w:rsidR="00F33199" w:rsidRPr="00411B85" w:rsidRDefault="00F33199" w:rsidP="00411B85">
            <w:pPr>
              <w:pStyle w:val="Zkladntext"/>
              <w:rPr>
                <w:b w:val="0"/>
                <w:sz w:val="18"/>
                <w:szCs w:val="18"/>
              </w:rPr>
            </w:pPr>
            <w:r w:rsidRPr="00411B85">
              <w:rPr>
                <w:b w:val="0"/>
                <w:sz w:val="18"/>
                <w:szCs w:val="18"/>
              </w:rPr>
              <w:t>diskuse</w:t>
            </w:r>
          </w:p>
          <w:p w14:paraId="0555819A" w14:textId="77777777" w:rsidR="00F33199" w:rsidRPr="00411B85" w:rsidRDefault="00F33199" w:rsidP="00411B85">
            <w:pPr>
              <w:pStyle w:val="Zkladntext"/>
              <w:rPr>
                <w:b w:val="0"/>
                <w:sz w:val="18"/>
                <w:szCs w:val="18"/>
              </w:rPr>
            </w:pPr>
            <w:r w:rsidRPr="00411B85">
              <w:rPr>
                <w:b w:val="0"/>
                <w:sz w:val="18"/>
                <w:szCs w:val="18"/>
              </w:rPr>
              <w:t>práce se souborem úloh</w:t>
            </w:r>
          </w:p>
          <w:p w14:paraId="3C59A159" w14:textId="77777777" w:rsidR="00F33199" w:rsidRPr="00411B85" w:rsidRDefault="00F33199" w:rsidP="00411B85">
            <w:pPr>
              <w:pStyle w:val="Zkladntext"/>
              <w:rPr>
                <w:b w:val="0"/>
                <w:sz w:val="18"/>
                <w:szCs w:val="18"/>
              </w:rPr>
            </w:pPr>
            <w:r w:rsidRPr="00411B85">
              <w:rPr>
                <w:b w:val="0"/>
                <w:sz w:val="18"/>
                <w:szCs w:val="18"/>
              </w:rPr>
              <w:t>práce s učebnicí</w:t>
            </w:r>
          </w:p>
          <w:p w14:paraId="558FBA35" w14:textId="77777777" w:rsidR="00F33199" w:rsidRPr="00411B85" w:rsidRDefault="00F33199" w:rsidP="00411B85">
            <w:pPr>
              <w:pStyle w:val="Zkladntext"/>
              <w:rPr>
                <w:b w:val="0"/>
                <w:sz w:val="18"/>
                <w:szCs w:val="18"/>
              </w:rPr>
            </w:pPr>
            <w:r w:rsidRPr="00411B85">
              <w:rPr>
                <w:b w:val="0"/>
                <w:sz w:val="18"/>
                <w:szCs w:val="18"/>
              </w:rPr>
              <w:t>práce s výukovým programem na PC</w:t>
            </w:r>
          </w:p>
          <w:p w14:paraId="05E76C28" w14:textId="77777777" w:rsidR="00F33199" w:rsidRPr="00411B85" w:rsidRDefault="00F33199" w:rsidP="00411B85">
            <w:pPr>
              <w:pStyle w:val="Zkladntext"/>
              <w:rPr>
                <w:b w:val="0"/>
                <w:sz w:val="18"/>
                <w:szCs w:val="18"/>
              </w:rPr>
            </w:pPr>
            <w:r w:rsidRPr="00411B85">
              <w:rPr>
                <w:b w:val="0"/>
                <w:sz w:val="18"/>
                <w:szCs w:val="18"/>
              </w:rPr>
              <w:t>demonstrační pokusy</w:t>
            </w:r>
          </w:p>
          <w:p w14:paraId="1A2CF966" w14:textId="77777777" w:rsidR="00F33199" w:rsidRPr="00411B85" w:rsidRDefault="00F33199" w:rsidP="00411B85">
            <w:pPr>
              <w:pStyle w:val="Zkladntext"/>
              <w:rPr>
                <w:b w:val="0"/>
                <w:sz w:val="18"/>
                <w:szCs w:val="18"/>
              </w:rPr>
            </w:pPr>
            <w:r w:rsidRPr="00411B85">
              <w:rPr>
                <w:b w:val="0"/>
                <w:sz w:val="18"/>
                <w:szCs w:val="18"/>
              </w:rPr>
              <w:t>laboratorní práce</w:t>
            </w:r>
          </w:p>
          <w:p w14:paraId="4A6880BE" w14:textId="77777777" w:rsidR="002A55E4" w:rsidRPr="00411B85" w:rsidRDefault="002A55E4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práce v MS TEAMS</w:t>
            </w:r>
          </w:p>
          <w:p w14:paraId="261FC5D4" w14:textId="77777777" w:rsidR="002A55E4" w:rsidRPr="00411B85" w:rsidRDefault="002A55E4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práce a orientace ve WWW se zaměřením na fyziku</w:t>
            </w:r>
          </w:p>
          <w:p w14:paraId="2BF51076" w14:textId="77777777" w:rsidR="002A55E4" w:rsidRPr="00411B85" w:rsidRDefault="002A55E4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práce se specifickými digitálními </w:t>
            </w:r>
            <w:r w:rsidRPr="00411B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technologiemi (např. měřící technika)</w:t>
            </w:r>
          </w:p>
          <w:p w14:paraId="73854C6A" w14:textId="77777777" w:rsidR="002A55E4" w:rsidRPr="00411B85" w:rsidRDefault="002A55E4" w:rsidP="00411B85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901" w:type="pct"/>
            <w:vMerge w:val="restart"/>
          </w:tcPr>
          <w:p w14:paraId="5BD17EA2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Osobnostní a sociální výchova:</w:t>
            </w:r>
          </w:p>
          <w:p w14:paraId="0EF3FE12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ROZVOJ SCHOPNOSTÍ POZNÁVÁNÍ </w:t>
            </w:r>
          </w:p>
          <w:p w14:paraId="4166BDA0" w14:textId="77777777" w:rsidR="00F33199" w:rsidRPr="00411B85" w:rsidRDefault="00F33199" w:rsidP="00411B85">
            <w:pPr>
              <w:ind w:left="96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  - cvičení pozornosti a soustředění,   zapamatování</w:t>
            </w:r>
          </w:p>
          <w:p w14:paraId="1D8568BC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řešení problémů</w:t>
            </w:r>
          </w:p>
          <w:p w14:paraId="220FC453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dovednosti pro učení a studium</w:t>
            </w:r>
          </w:p>
          <w:p w14:paraId="51EB5754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820DAD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14:paraId="34538FB9" w14:textId="77777777" w:rsidR="00F33199" w:rsidRPr="00411B85" w:rsidRDefault="00F33199" w:rsidP="00411B85">
            <w:pPr>
              <w:ind w:left="96" w:hanging="96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pozitivní naladění mysli (radost z úspěchu)</w:t>
            </w:r>
          </w:p>
          <w:p w14:paraId="04BD78F0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organizace času</w:t>
            </w:r>
          </w:p>
          <w:p w14:paraId="73D542A9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relaxace, zvládnutí stresu</w:t>
            </w:r>
          </w:p>
          <w:p w14:paraId="576B456E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pomoc při potížích</w:t>
            </w:r>
          </w:p>
          <w:p w14:paraId="49536680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9018AA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KOMUNIKACE</w:t>
            </w:r>
          </w:p>
          <w:p w14:paraId="760EF544" w14:textId="77777777" w:rsidR="002A55E4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v různých situacích – informační, odmítací, omluva, prosba, pozdrav, přesvědčování, vyjednávání, vysvětlování</w:t>
            </w:r>
            <w:r w:rsidR="002A55E4"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 společnosti i v digitálním prostředí</w:t>
            </w:r>
          </w:p>
          <w:p w14:paraId="36E424CB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645995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CDA12A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14:paraId="70ACA1A5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vytváření podvědomí o kvalitách typu – odpovědnost, spolehlivost, spravedlnost, respektování, pomáhající a prosociální chování </w:t>
            </w:r>
            <w:r w:rsidRPr="00411B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(neočekávání protislužby)</w:t>
            </w:r>
          </w:p>
          <w:p w14:paraId="29C22B88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0CCC29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14:paraId="1B010CE0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LIDSKÉ VZTAHY</w:t>
            </w:r>
          </w:p>
          <w:p w14:paraId="1257A7E6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principy slušného chování,</w:t>
            </w:r>
          </w:p>
          <w:p w14:paraId="47D0D0B6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význam kvality mezilidských vztahů pro harmonický rozvoj osobnosti</w:t>
            </w:r>
          </w:p>
          <w:p w14:paraId="30E3ABC3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tolerance, empatie, umět se vžít do role druhého</w:t>
            </w:r>
          </w:p>
          <w:p w14:paraId="294122EB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E56B5C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>Enviromentální výchova</w:t>
            </w:r>
          </w:p>
          <w:p w14:paraId="76548807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VZTAH ČLOVĚKA K PROSTŘEDÍ</w:t>
            </w:r>
          </w:p>
          <w:p w14:paraId="23F36C0E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náš životní styl, aktuální ekologický problém</w:t>
            </w:r>
          </w:p>
          <w:p w14:paraId="4C852423" w14:textId="77777777" w:rsidR="002D05FF" w:rsidRPr="00411B85" w:rsidRDefault="002D05FF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-vyhledávání informací a rozšiřování povědomí v digitálním prostředí.</w:t>
            </w:r>
          </w:p>
          <w:p w14:paraId="2AC81E65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A42CDB3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14:paraId="4FDA3108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KRITICKÉ ČTENÍ A VNÍMÁNÍ MEDIÁLNÍCH SDĚLENÍ</w:t>
            </w:r>
          </w:p>
          <w:p w14:paraId="0097D40E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- pěstování kritického přístupu ke zpravodajství a reklamě</w:t>
            </w:r>
          </w:p>
          <w:p w14:paraId="5BAECFE3" w14:textId="77777777" w:rsidR="002A55E4" w:rsidRPr="00411B85" w:rsidRDefault="002A55E4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společnosti i v digitální podobě</w:t>
            </w:r>
          </w:p>
          <w:p w14:paraId="5C6A1726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B78" w:rsidRPr="00411B85" w14:paraId="5AE3C10B" w14:textId="77777777" w:rsidTr="00411B85">
        <w:trPr>
          <w:trHeight w:val="826"/>
        </w:trPr>
        <w:tc>
          <w:tcPr>
            <w:tcW w:w="913" w:type="pct"/>
            <w:vMerge/>
          </w:tcPr>
          <w:p w14:paraId="3E40C8CD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pct"/>
            <w:vMerge/>
          </w:tcPr>
          <w:p w14:paraId="56643B36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pct"/>
            <w:vMerge/>
          </w:tcPr>
          <w:p w14:paraId="5E405F2E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66905C5F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pct"/>
          </w:tcPr>
          <w:p w14:paraId="4B34A198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Říjen </w:t>
            </w:r>
          </w:p>
          <w:p w14:paraId="3D283270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</w:tcPr>
          <w:p w14:paraId="4A23D3F2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pct"/>
            <w:vMerge/>
          </w:tcPr>
          <w:p w14:paraId="5B86BBE9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B78" w:rsidRPr="00411B85" w14:paraId="050FFACA" w14:textId="77777777" w:rsidTr="00411B85">
        <w:trPr>
          <w:trHeight w:val="826"/>
        </w:trPr>
        <w:tc>
          <w:tcPr>
            <w:tcW w:w="913" w:type="pct"/>
            <w:vMerge/>
          </w:tcPr>
          <w:p w14:paraId="6E71B64F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pct"/>
            <w:vMerge/>
          </w:tcPr>
          <w:p w14:paraId="1B6BE372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pct"/>
            <w:vMerge/>
          </w:tcPr>
          <w:p w14:paraId="150151E0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6EAEC076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pct"/>
          </w:tcPr>
          <w:p w14:paraId="411A50A6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  <w:p w14:paraId="2994CBCB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</w:tcPr>
          <w:p w14:paraId="4C5AFC45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pct"/>
            <w:vMerge/>
          </w:tcPr>
          <w:p w14:paraId="598CAE85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B78" w:rsidRPr="00411B85" w14:paraId="287525BB" w14:textId="77777777" w:rsidTr="00411B85">
        <w:trPr>
          <w:trHeight w:val="826"/>
        </w:trPr>
        <w:tc>
          <w:tcPr>
            <w:tcW w:w="913" w:type="pct"/>
            <w:vMerge w:val="restart"/>
          </w:tcPr>
          <w:p w14:paraId="5114BC06" w14:textId="77777777" w:rsidR="008F5D87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Žák pochopí princip polovodičů P a N. Vytvoří si představu o činnosti fotodiody a objasní přeměny energie v slunečních bateriích. Pochopí tranzistor jako zesilovač a seznámí se s dalšími polovodičovými součástkami.</w:t>
            </w:r>
            <w:r w:rsidR="001A2C6B"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 Umí nalézt technickou informaci na www stránkách.</w:t>
            </w:r>
          </w:p>
        </w:tc>
        <w:tc>
          <w:tcPr>
            <w:tcW w:w="921" w:type="pct"/>
            <w:vMerge w:val="restart"/>
          </w:tcPr>
          <w:p w14:paraId="237E0534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>Elektrický proud v polovodičích.</w:t>
            </w:r>
          </w:p>
          <w:p w14:paraId="349A5942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Elektrony a díry, vliv příměsí v polovodičích. Polovodičová dioda. Tranzistor jako zesilovač. Využití polovodičových součástek v praxi. Jak pracuje rádio a TV.</w:t>
            </w:r>
          </w:p>
        </w:tc>
        <w:tc>
          <w:tcPr>
            <w:tcW w:w="1338" w:type="pct"/>
            <w:vMerge/>
          </w:tcPr>
          <w:p w14:paraId="205F09C0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 w:val="restart"/>
          </w:tcPr>
          <w:p w14:paraId="7905DD3E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23" w:type="pct"/>
          </w:tcPr>
          <w:p w14:paraId="71059333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14:paraId="7DECF925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</w:tcPr>
          <w:p w14:paraId="071EF6C2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pct"/>
            <w:vMerge/>
          </w:tcPr>
          <w:p w14:paraId="49ED1CC2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B78" w:rsidRPr="00411B85" w14:paraId="59A650DD" w14:textId="77777777" w:rsidTr="00411B85">
        <w:trPr>
          <w:trHeight w:val="826"/>
        </w:trPr>
        <w:tc>
          <w:tcPr>
            <w:tcW w:w="913" w:type="pct"/>
            <w:vMerge/>
          </w:tcPr>
          <w:p w14:paraId="313535F3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pct"/>
            <w:vMerge/>
          </w:tcPr>
          <w:p w14:paraId="61637BE6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pct"/>
            <w:vMerge/>
          </w:tcPr>
          <w:p w14:paraId="4095117A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31CC56E1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pct"/>
          </w:tcPr>
          <w:p w14:paraId="072DBC40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Leden </w:t>
            </w:r>
          </w:p>
          <w:p w14:paraId="009B93CF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</w:tcPr>
          <w:p w14:paraId="6B821449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pct"/>
            <w:vMerge/>
          </w:tcPr>
          <w:p w14:paraId="7851152D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B78" w:rsidRPr="00411B85" w14:paraId="0AFA0D25" w14:textId="77777777" w:rsidTr="00411B85">
        <w:trPr>
          <w:trHeight w:val="826"/>
        </w:trPr>
        <w:tc>
          <w:tcPr>
            <w:tcW w:w="913" w:type="pct"/>
            <w:vMerge/>
          </w:tcPr>
          <w:p w14:paraId="5C790F51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pct"/>
            <w:vMerge/>
          </w:tcPr>
          <w:p w14:paraId="2B4D78E2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pct"/>
            <w:vMerge/>
          </w:tcPr>
          <w:p w14:paraId="56234380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21E177B1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pct"/>
          </w:tcPr>
          <w:p w14:paraId="61B9943F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  <w:p w14:paraId="277911A6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</w:tcPr>
          <w:p w14:paraId="6AA6E232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pct"/>
            <w:vMerge/>
          </w:tcPr>
          <w:p w14:paraId="1F4090A7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B78" w:rsidRPr="00411B85" w14:paraId="0C5D160C" w14:textId="77777777" w:rsidTr="00411B85">
        <w:trPr>
          <w:trHeight w:val="826"/>
        </w:trPr>
        <w:tc>
          <w:tcPr>
            <w:tcW w:w="913" w:type="pct"/>
            <w:vMerge w:val="restart"/>
          </w:tcPr>
          <w:p w14:paraId="35D6F9F1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Žák si uvědomí souvislosti mezi poznatky na strukturu hmoty s využitím poznatků z chemie. </w:t>
            </w:r>
            <w:r w:rsidRPr="00411B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Seznámí se s dalšími druhy elektromagnetického vlnění. Získá poznatky o jaderné síle a využití radioaktivity. Pochopí činnost jaderného reaktoru a využití řetězové reakce v jaderné elektrárně a nebezpečí zneužití v jaderných zbraních.</w:t>
            </w:r>
          </w:p>
          <w:p w14:paraId="133F608E" w14:textId="77777777" w:rsidR="001A2C6B" w:rsidRPr="00411B85" w:rsidRDefault="001A2C6B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Umí nalézt technickou informaci na www stránkách.</w:t>
            </w:r>
          </w:p>
          <w:p w14:paraId="0167DE70" w14:textId="77777777" w:rsidR="001A2C6B" w:rsidRPr="00411B85" w:rsidRDefault="001A2C6B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Stáhne jednoduchou informaci z www a upraví ji v MS WORD.</w:t>
            </w:r>
          </w:p>
        </w:tc>
        <w:tc>
          <w:tcPr>
            <w:tcW w:w="921" w:type="pct"/>
            <w:vMerge w:val="restart"/>
          </w:tcPr>
          <w:p w14:paraId="08CD20AB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Atomy a záření</w:t>
            </w:r>
          </w:p>
          <w:p w14:paraId="406AF985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Stavba atomu, Bohrův model atomu. RTG záření. Jaderné síly, </w:t>
            </w:r>
            <w:r w:rsidRPr="00411B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využití radioaktivity. Řetězová jaderná reakce. Jaderný reaktor, jaderná elektrárna. Termonukleární reakce.</w:t>
            </w:r>
          </w:p>
        </w:tc>
        <w:tc>
          <w:tcPr>
            <w:tcW w:w="1338" w:type="pct"/>
            <w:vMerge/>
          </w:tcPr>
          <w:p w14:paraId="62F32789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 w:val="restart"/>
          </w:tcPr>
          <w:p w14:paraId="2540AE8E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23" w:type="pct"/>
          </w:tcPr>
          <w:p w14:paraId="3D7533C2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Březen </w:t>
            </w:r>
          </w:p>
          <w:p w14:paraId="544F7FD4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</w:tcPr>
          <w:p w14:paraId="08E7C681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pct"/>
            <w:vMerge/>
          </w:tcPr>
          <w:p w14:paraId="3EB6F836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B78" w:rsidRPr="00411B85" w14:paraId="0A2E9AAD" w14:textId="77777777" w:rsidTr="00411B85">
        <w:trPr>
          <w:trHeight w:val="826"/>
        </w:trPr>
        <w:tc>
          <w:tcPr>
            <w:tcW w:w="913" w:type="pct"/>
            <w:vMerge/>
          </w:tcPr>
          <w:p w14:paraId="6A238972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pct"/>
            <w:vMerge/>
          </w:tcPr>
          <w:p w14:paraId="705CD85E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pct"/>
            <w:vMerge/>
          </w:tcPr>
          <w:p w14:paraId="34E574F3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  <w:vMerge/>
          </w:tcPr>
          <w:p w14:paraId="61C47035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" w:type="pct"/>
          </w:tcPr>
          <w:p w14:paraId="48118A9A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14:paraId="63FF1E9E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</w:tcPr>
          <w:p w14:paraId="4D468A16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pct"/>
            <w:vMerge/>
          </w:tcPr>
          <w:p w14:paraId="262C3D0B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B78" w:rsidRPr="00411B85" w14:paraId="20BD6523" w14:textId="77777777" w:rsidTr="00411B85">
        <w:trPr>
          <w:trHeight w:val="826"/>
        </w:trPr>
        <w:tc>
          <w:tcPr>
            <w:tcW w:w="913" w:type="pct"/>
          </w:tcPr>
          <w:p w14:paraId="38F0A3DB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Žák se seznámí s představami na uspořádání vesmíru a pochopí rozdíly mezi nimi.</w:t>
            </w:r>
          </w:p>
          <w:p w14:paraId="02CAED91" w14:textId="77777777" w:rsidR="00F33199" w:rsidRPr="00411B85" w:rsidRDefault="00F33199" w:rsidP="00411B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 Seznámí se se stavbou sluneční soustavy. Pozná společné a rozdílné znaky kamenných planet, plynných planet a jejich měsíců. Seznámí se s procesy při vzniku a vývoji hvězd. Pozná jednotlivé typy galaxií.</w:t>
            </w:r>
          </w:p>
          <w:p w14:paraId="3E088175" w14:textId="77777777" w:rsidR="001A2C6B" w:rsidRPr="00411B85" w:rsidRDefault="001A2C6B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Zná www stránky či aplikace, které jsou zaměřeny na techniku a fyziku.</w:t>
            </w:r>
          </w:p>
        </w:tc>
        <w:tc>
          <w:tcPr>
            <w:tcW w:w="921" w:type="pct"/>
          </w:tcPr>
          <w:p w14:paraId="675B3EAB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sz w:val="18"/>
                <w:szCs w:val="18"/>
              </w:rPr>
              <w:t>Astronomie</w:t>
            </w:r>
          </w:p>
          <w:p w14:paraId="32801CCF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Čím se zabývá astronomie. Slunce, kamenné a plynné planety a jejich měsíce.</w:t>
            </w:r>
          </w:p>
          <w:p w14:paraId="77DE003F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Ostatní tělesa sluneční soustavy. </w:t>
            </w:r>
          </w:p>
          <w:p w14:paraId="1ABC62EE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Keplerovy zákony. </w:t>
            </w:r>
          </w:p>
          <w:p w14:paraId="482C099F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Vznik, vývoj a zánik hvězd.</w:t>
            </w:r>
          </w:p>
          <w:p w14:paraId="5C79E556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 xml:space="preserve">Galaxie. </w:t>
            </w:r>
          </w:p>
          <w:p w14:paraId="4B600682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Souhvězdí.</w:t>
            </w:r>
          </w:p>
        </w:tc>
        <w:tc>
          <w:tcPr>
            <w:tcW w:w="1338" w:type="pct"/>
            <w:vMerge/>
          </w:tcPr>
          <w:p w14:paraId="3DE68324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14:paraId="4F41D4B8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3" w:type="pct"/>
          </w:tcPr>
          <w:p w14:paraId="2B8A6C1D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14:paraId="78626322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</w:tcPr>
          <w:p w14:paraId="7181FDF1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pct"/>
            <w:vMerge/>
          </w:tcPr>
          <w:p w14:paraId="22F80AA7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199" w:rsidRPr="00411B85" w14:paraId="6E741ED4" w14:textId="77777777" w:rsidTr="00411B85">
        <w:trPr>
          <w:trHeight w:val="276"/>
        </w:trPr>
        <w:tc>
          <w:tcPr>
            <w:tcW w:w="913" w:type="pct"/>
          </w:tcPr>
          <w:p w14:paraId="1CDDB999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pct"/>
          </w:tcPr>
          <w:p w14:paraId="0125D9CF" w14:textId="77777777" w:rsidR="00F33199" w:rsidRPr="00411B85" w:rsidRDefault="00F33199" w:rsidP="00411B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Závěrečné shrnutí a opakování učiva</w:t>
            </w:r>
          </w:p>
        </w:tc>
        <w:tc>
          <w:tcPr>
            <w:tcW w:w="1338" w:type="pct"/>
            <w:vMerge/>
          </w:tcPr>
          <w:p w14:paraId="242188A8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" w:type="pct"/>
          </w:tcPr>
          <w:p w14:paraId="35846030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" w:type="pct"/>
          </w:tcPr>
          <w:p w14:paraId="326AD789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1B85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  <w:p w14:paraId="47DB6681" w14:textId="77777777" w:rsidR="00F33199" w:rsidRPr="00411B85" w:rsidRDefault="00F33199" w:rsidP="00411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</w:tcPr>
          <w:p w14:paraId="46F8447F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pct"/>
            <w:vMerge/>
          </w:tcPr>
          <w:p w14:paraId="3D68899D" w14:textId="77777777" w:rsidR="00F33199" w:rsidRPr="00411B85" w:rsidRDefault="00F33199" w:rsidP="00411B8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7CFA033" w14:textId="77777777" w:rsidR="001A2C6B" w:rsidRPr="00411B85" w:rsidRDefault="001A2C6B" w:rsidP="00411B8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341C806" w14:textId="77777777" w:rsidR="005D570C" w:rsidRPr="00411B85" w:rsidRDefault="005D570C" w:rsidP="00411B8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5D570C" w:rsidRPr="00411B85" w:rsidSect="00411B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D1F78"/>
    <w:multiLevelType w:val="hybridMultilevel"/>
    <w:tmpl w:val="4210B0AE"/>
    <w:lvl w:ilvl="0" w:tplc="8D301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3359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22976"/>
    <w:rsid w:val="00130918"/>
    <w:rsid w:val="0016688F"/>
    <w:rsid w:val="001977B3"/>
    <w:rsid w:val="001A2C6B"/>
    <w:rsid w:val="00264961"/>
    <w:rsid w:val="00266736"/>
    <w:rsid w:val="002A55E4"/>
    <w:rsid w:val="002A797F"/>
    <w:rsid w:val="002D05FF"/>
    <w:rsid w:val="0040005F"/>
    <w:rsid w:val="00411B85"/>
    <w:rsid w:val="004158CC"/>
    <w:rsid w:val="004D5F31"/>
    <w:rsid w:val="004E1235"/>
    <w:rsid w:val="004E4211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820B31"/>
    <w:rsid w:val="00826B16"/>
    <w:rsid w:val="00863375"/>
    <w:rsid w:val="00884BD0"/>
    <w:rsid w:val="008A5FEB"/>
    <w:rsid w:val="008F5D87"/>
    <w:rsid w:val="009454EE"/>
    <w:rsid w:val="00946CC9"/>
    <w:rsid w:val="00982B4E"/>
    <w:rsid w:val="009B4E22"/>
    <w:rsid w:val="00A44752"/>
    <w:rsid w:val="00A66482"/>
    <w:rsid w:val="00A73243"/>
    <w:rsid w:val="00A970B5"/>
    <w:rsid w:val="00B23E86"/>
    <w:rsid w:val="00B65AA1"/>
    <w:rsid w:val="00BA146F"/>
    <w:rsid w:val="00BA5D82"/>
    <w:rsid w:val="00C31D42"/>
    <w:rsid w:val="00C62388"/>
    <w:rsid w:val="00C833C7"/>
    <w:rsid w:val="00D5486F"/>
    <w:rsid w:val="00DB0EF1"/>
    <w:rsid w:val="00E052A3"/>
    <w:rsid w:val="00E2614B"/>
    <w:rsid w:val="00E46B78"/>
    <w:rsid w:val="00E629ED"/>
    <w:rsid w:val="00E63547"/>
    <w:rsid w:val="00EA1012"/>
    <w:rsid w:val="00EA63B3"/>
    <w:rsid w:val="00EC38D7"/>
    <w:rsid w:val="00ED69DE"/>
    <w:rsid w:val="00F233A2"/>
    <w:rsid w:val="00F32236"/>
    <w:rsid w:val="00F33199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3DEF"/>
  <w15:docId w15:val="{FB6B71B2-C918-4DB8-9258-16EA9F88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A2C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1158</Words>
  <Characters>6833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ADFONTES</cp:lastModifiedBy>
  <cp:revision>8</cp:revision>
  <dcterms:created xsi:type="dcterms:W3CDTF">2023-06-23T09:48:00Z</dcterms:created>
  <dcterms:modified xsi:type="dcterms:W3CDTF">2024-09-16T10:39:00Z</dcterms:modified>
</cp:coreProperties>
</file>