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69" w:rsidRPr="00952ACA" w:rsidRDefault="00952ACA" w:rsidP="00952ACA">
      <w:pPr>
        <w:jc w:val="center"/>
        <w:rPr>
          <w:rFonts w:ascii="Times New Roman" w:hAnsi="Times New Roman"/>
          <w:b/>
          <w:sz w:val="36"/>
        </w:rPr>
      </w:pPr>
      <w:r w:rsidRPr="00952ACA">
        <w:rPr>
          <w:rFonts w:ascii="Times New Roman" w:hAnsi="Times New Roman"/>
          <w:b/>
          <w:sz w:val="36"/>
        </w:rPr>
        <w:t>Osnovy -</w:t>
      </w:r>
      <w:r w:rsidR="00841369" w:rsidRPr="00952ACA">
        <w:rPr>
          <w:rFonts w:ascii="Times New Roman" w:hAnsi="Times New Roman"/>
          <w:b/>
          <w:caps/>
          <w:kern w:val="24"/>
          <w:sz w:val="36"/>
        </w:rPr>
        <w:t xml:space="preserve"> Matematika</w:t>
      </w:r>
      <w:r w:rsidR="00841369" w:rsidRPr="00952ACA">
        <w:rPr>
          <w:rFonts w:ascii="Times New Roman" w:hAnsi="Times New Roman"/>
          <w:b/>
          <w:sz w:val="36"/>
        </w:rPr>
        <w:t xml:space="preserve"> – oktáva</w:t>
      </w:r>
    </w:p>
    <w:p w:rsidR="00841369" w:rsidRPr="00952ACA" w:rsidRDefault="00841369" w:rsidP="00952ACA">
      <w:pPr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9"/>
        <w:gridCol w:w="5119"/>
        <w:gridCol w:w="5113"/>
      </w:tblGrid>
      <w:tr w:rsidR="00841369" w:rsidRPr="00952ACA" w:rsidTr="00F741D6">
        <w:tc>
          <w:tcPr>
            <w:tcW w:w="5281" w:type="dxa"/>
          </w:tcPr>
          <w:p w:rsidR="00841369" w:rsidRPr="00952ACA" w:rsidRDefault="00841369" w:rsidP="00952ACA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952ACA">
              <w:rPr>
                <w:rFonts w:ascii="Times New Roman" w:hAnsi="Times New Roman"/>
                <w:b/>
                <w:sz w:val="20"/>
                <w:szCs w:val="18"/>
              </w:rPr>
              <w:t>Očekávané výstupy RVP</w:t>
            </w:r>
          </w:p>
        </w:tc>
        <w:tc>
          <w:tcPr>
            <w:tcW w:w="5281" w:type="dxa"/>
          </w:tcPr>
          <w:p w:rsidR="00841369" w:rsidRPr="00952ACA" w:rsidRDefault="00841369" w:rsidP="00952ACA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952ACA">
              <w:rPr>
                <w:rFonts w:ascii="Times New Roman" w:hAnsi="Times New Roman"/>
                <w:b/>
                <w:sz w:val="20"/>
                <w:szCs w:val="18"/>
              </w:rPr>
              <w:t>Školní výstupy</w:t>
            </w:r>
          </w:p>
        </w:tc>
        <w:tc>
          <w:tcPr>
            <w:tcW w:w="5281" w:type="dxa"/>
          </w:tcPr>
          <w:p w:rsidR="00841369" w:rsidRPr="00952ACA" w:rsidRDefault="00841369" w:rsidP="00952ACA">
            <w:pPr>
              <w:jc w:val="center"/>
              <w:rPr>
                <w:rFonts w:ascii="Times New Roman" w:hAnsi="Times New Roman"/>
                <w:b/>
                <w:sz w:val="20"/>
                <w:szCs w:val="18"/>
              </w:rPr>
            </w:pPr>
            <w:r w:rsidRPr="00952ACA">
              <w:rPr>
                <w:rFonts w:ascii="Times New Roman" w:hAnsi="Times New Roman"/>
                <w:b/>
                <w:sz w:val="20"/>
                <w:szCs w:val="18"/>
              </w:rPr>
              <w:t>Učivo</w:t>
            </w:r>
          </w:p>
        </w:tc>
      </w:tr>
      <w:tr w:rsidR="00841369" w:rsidRPr="00952ACA" w:rsidTr="00F741D6">
        <w:tc>
          <w:tcPr>
            <w:tcW w:w="5281" w:type="dxa"/>
          </w:tcPr>
          <w:p w:rsidR="00841369" w:rsidRPr="00952ACA" w:rsidRDefault="00841369" w:rsidP="00952AC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 xml:space="preserve">Umí vypočítat </w:t>
            </w:r>
            <w:r w:rsidRPr="00952ACA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objemy a povrchy krychle, kvádru, hranolu, jehlanu, kužele, koule a části koule.</w:t>
            </w:r>
          </w:p>
          <w:p w:rsidR="00841369" w:rsidRPr="00952ACA" w:rsidRDefault="00841369" w:rsidP="00952AC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  <w:r w:rsidRPr="00952ACA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Aplikuje vědomosti na slovní úlohy z praxe.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provést řezy tělesem danou rovinou.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řešit polohové a metrické úlohy bodu, přímky a roviny, využívá vědomosti z planimetrie a goniometrie.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aplikovat variace, permutace a kombinace ve slovních úlohách.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počítat výrazy a rovnice s faktoriály a kombinačními čísly.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provést rozklad výrazu pomoci binomické věty, určí jeho jednotlivé členy.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aplikovat základní pojmy a matematické vztahy z pravděpodobnosti a statistiky na úlohy z praxe.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pracovat se vzorci pro n-</w:t>
            </w:r>
            <w:proofErr w:type="spellStart"/>
            <w:r w:rsidRPr="00952ACA">
              <w:rPr>
                <w:rFonts w:ascii="Times New Roman" w:hAnsi="Times New Roman"/>
                <w:sz w:val="18"/>
                <w:szCs w:val="18"/>
              </w:rPr>
              <w:t>tý</w:t>
            </w:r>
            <w:proofErr w:type="spellEnd"/>
            <w:r w:rsidRPr="00952ACA">
              <w:rPr>
                <w:rFonts w:ascii="Times New Roman" w:hAnsi="Times New Roman"/>
                <w:sz w:val="18"/>
                <w:szCs w:val="18"/>
              </w:rPr>
              <w:t xml:space="preserve"> člen a s rekurentními vzorci aritmetické a geometrické posloupnosti.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vypočítat součet n členů posloupnosti.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Aplikuje vědomosti v úlohách z praxe.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vyřešit limitu posloupnosti.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Seznámí se se zásadami matematické indukce.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vypočítat limitu funkce v bodě a v nevlastním bodě.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Derivuje elementární funkce a funkce složené.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Vyřeší průběh funkce – definiční obor, spojitost, monotónnost, lokální maximum a minimum, konkávnost a konvexnost, stacionární a inflexní bod.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vypočítat primitivní funkce.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aplikovat základní integrační metody.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b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pracovat s určitým integrálem při řešení výpočtu obsahu plochy a objemu rotačního tělesa.</w:t>
            </w:r>
          </w:p>
        </w:tc>
        <w:tc>
          <w:tcPr>
            <w:tcW w:w="5281" w:type="dxa"/>
          </w:tcPr>
          <w:p w:rsidR="00841369" w:rsidRPr="00952ACA" w:rsidRDefault="00841369" w:rsidP="00952AC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 xml:space="preserve">Umí vypočítat </w:t>
            </w:r>
            <w:r w:rsidRPr="00952ACA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objemy a povrchy krychle, kvádru, hranolu, jehlanu, kužele, koule a části koule.</w:t>
            </w:r>
          </w:p>
          <w:p w:rsidR="00841369" w:rsidRPr="00952ACA" w:rsidRDefault="00841369" w:rsidP="00952AC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  <w:r w:rsidRPr="00952ACA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Aplikuje vědomosti na slovní úlohy z praxe.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provést řezy tělesem danou rovinou.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řešit polohové a metrické úlohy bodu, přímky a roviny, využívá vědomosti z planimetrie a goniometrie.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aplikovat variace, permutace a kombinace ve slovních úlohách.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počítat výrazy a rovnice s faktoriály a kombinačními čísly.</w:t>
            </w:r>
          </w:p>
          <w:p w:rsidR="00841369" w:rsidRPr="00952ACA" w:rsidRDefault="00841369" w:rsidP="00952ACA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provést rozklad výrazu pomoci binomické věty, určí jeho jednotlivé členy.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aplikovat základní pojmy a matematické vztahy z pravděpodobnosti a statistiky na úlohy z praxe.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pracovat se vzorci pro n-</w:t>
            </w:r>
            <w:proofErr w:type="spellStart"/>
            <w:r w:rsidRPr="00952ACA">
              <w:rPr>
                <w:rFonts w:ascii="Times New Roman" w:hAnsi="Times New Roman"/>
                <w:sz w:val="18"/>
                <w:szCs w:val="18"/>
              </w:rPr>
              <w:t>tý</w:t>
            </w:r>
            <w:proofErr w:type="spellEnd"/>
            <w:r w:rsidRPr="00952ACA">
              <w:rPr>
                <w:rFonts w:ascii="Times New Roman" w:hAnsi="Times New Roman"/>
                <w:sz w:val="18"/>
                <w:szCs w:val="18"/>
              </w:rPr>
              <w:t xml:space="preserve"> člen a s rekurentními vzorci aritmetické a geometrické posloupnosti.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vypočítat součet n členů posloupnosti.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Aplikuje vědomosti v úlohách z praxe.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vyřešit limitu posloupnosti.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Seznámí se se zásadami matematické indukce.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vypočítat limitu funkce v bodě a v nevlastním bodě.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Derivuje elementární funkce a funkce složené.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Vyřeší průběh funkce – definiční obor, spojitost, monotónnost, lokální maximum a minimum, konkávnost a konvexnost, stacionární a inflexní bod.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vypočítat primitivní funkce.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aplikovat základní integrační metody.</w:t>
            </w:r>
          </w:p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b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Umí pracovat s určitým integrálem při řešení výpočtu obsahu plochy a objemu rotačního tělesa.</w:t>
            </w:r>
          </w:p>
        </w:tc>
        <w:tc>
          <w:tcPr>
            <w:tcW w:w="5281" w:type="dxa"/>
          </w:tcPr>
          <w:p w:rsidR="00841369" w:rsidRPr="00952ACA" w:rsidRDefault="00841369" w:rsidP="00952ACA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2ACA">
              <w:rPr>
                <w:rFonts w:ascii="Times New Roman" w:hAnsi="Times New Roman"/>
                <w:b/>
                <w:bCs/>
                <w:sz w:val="18"/>
                <w:szCs w:val="18"/>
              </w:rPr>
              <w:t>Stereometrie.</w:t>
            </w:r>
          </w:p>
          <w:p w:rsidR="00841369" w:rsidRPr="00952ACA" w:rsidRDefault="00841369" w:rsidP="00952AC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  <w:r w:rsidRPr="00952ACA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Objemy a povrchy těles.</w:t>
            </w:r>
          </w:p>
          <w:p w:rsidR="00841369" w:rsidRPr="00952ACA" w:rsidRDefault="00841369" w:rsidP="00952ACA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</w:pPr>
            <w:r w:rsidRPr="00952ACA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Rovinné řezy tělesem. Polohové a metrické úlohy v prostoru.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2ACA">
              <w:rPr>
                <w:rFonts w:ascii="Times New Roman" w:hAnsi="Times New Roman"/>
                <w:b/>
                <w:bCs/>
                <w:sz w:val="18"/>
                <w:szCs w:val="18"/>
              </w:rPr>
              <w:t>Kombinatorika.</w:t>
            </w:r>
          </w:p>
          <w:p w:rsidR="00841369" w:rsidRPr="00952ACA" w:rsidRDefault="00841369" w:rsidP="00952AC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Variace, permutace a kombinace bez opakování a s opakováním.</w:t>
            </w:r>
          </w:p>
          <w:p w:rsidR="00841369" w:rsidRPr="00952ACA" w:rsidRDefault="00841369" w:rsidP="00952ACA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Faktoriál. Kombinační číslo. Binomická věta.</w:t>
            </w:r>
          </w:p>
          <w:p w:rsidR="00841369" w:rsidRPr="00952ACA" w:rsidRDefault="00841369" w:rsidP="00952ACA">
            <w:pPr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Základy pravděpodobnosti a statistiky.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2ACA">
              <w:rPr>
                <w:rFonts w:ascii="Times New Roman" w:hAnsi="Times New Roman"/>
                <w:b/>
                <w:bCs/>
                <w:sz w:val="18"/>
                <w:szCs w:val="18"/>
              </w:rPr>
              <w:t>Posloupnosti a řady.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Aritmetická a geometrická posloupnost.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Nekonečná řada.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Limita posloupnosti.</w:t>
            </w:r>
          </w:p>
          <w:p w:rsidR="00841369" w:rsidRPr="00952ACA" w:rsidRDefault="00841369" w:rsidP="00952ACA">
            <w:pPr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Matematická indukce.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2ACA">
              <w:rPr>
                <w:rFonts w:ascii="Times New Roman" w:hAnsi="Times New Roman"/>
                <w:b/>
                <w:bCs/>
                <w:sz w:val="18"/>
                <w:szCs w:val="18"/>
              </w:rPr>
              <w:t>Diferenciální počet.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Opakování elementárních funkcí.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Spojitost funkce.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Limita funkce.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Derivace funkce a její aplikace.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Průběh funkce.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52ACA">
              <w:rPr>
                <w:rFonts w:ascii="Times New Roman" w:hAnsi="Times New Roman"/>
                <w:b/>
                <w:bCs/>
                <w:sz w:val="18"/>
                <w:szCs w:val="18"/>
              </w:rPr>
              <w:t>Integrální počet.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Primitivní funkce.</w:t>
            </w:r>
          </w:p>
          <w:p w:rsidR="00841369" w:rsidRPr="00952ACA" w:rsidRDefault="00841369" w:rsidP="00952ACA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Určitý integrál.</w:t>
            </w:r>
          </w:p>
          <w:p w:rsidR="00841369" w:rsidRPr="00952ACA" w:rsidRDefault="00841369" w:rsidP="00952AC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52ACA">
              <w:rPr>
                <w:rFonts w:ascii="Times New Roman" w:hAnsi="Times New Roman"/>
                <w:sz w:val="18"/>
                <w:szCs w:val="18"/>
              </w:rPr>
              <w:t>Užití integrálu – výpočet obsahu plochy a objemu rotačního tělesa.</w:t>
            </w:r>
          </w:p>
        </w:tc>
      </w:tr>
    </w:tbl>
    <w:p w:rsidR="00841369" w:rsidRPr="00952ACA" w:rsidRDefault="00841369" w:rsidP="00952ACA">
      <w:pPr>
        <w:rPr>
          <w:rFonts w:ascii="Times New Roman" w:hAnsi="Times New Roman"/>
        </w:rPr>
      </w:pPr>
    </w:p>
    <w:p w:rsidR="00841369" w:rsidRPr="00952ACA" w:rsidRDefault="00841369" w:rsidP="00952ACA">
      <w:pPr>
        <w:ind w:left="284" w:firstLine="284"/>
        <w:jc w:val="center"/>
        <w:rPr>
          <w:rFonts w:ascii="Times New Roman" w:hAnsi="Times New Roman"/>
          <w:bCs/>
        </w:rPr>
      </w:pPr>
    </w:p>
    <w:p w:rsidR="00841369" w:rsidRPr="00952ACA" w:rsidRDefault="00841369" w:rsidP="00952ACA">
      <w:pPr>
        <w:ind w:left="284" w:hanging="284"/>
        <w:jc w:val="center"/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841369" w:rsidRPr="00952ACA" w:rsidRDefault="00841369" w:rsidP="00952ACA">
      <w:pPr>
        <w:rPr>
          <w:rFonts w:ascii="Times New Roman" w:hAnsi="Times New Roman"/>
          <w:b/>
          <w:bCs/>
        </w:rPr>
      </w:pPr>
    </w:p>
    <w:p w:rsidR="00C37736" w:rsidRPr="00952ACA" w:rsidRDefault="00C37736" w:rsidP="00952ACA">
      <w:pPr>
        <w:pStyle w:val="Zkladntext"/>
        <w:spacing w:after="0"/>
        <w:rPr>
          <w:rFonts w:ascii="Times New Roman" w:hAnsi="Times New Roman"/>
          <w:sz w:val="21"/>
          <w:szCs w:val="21"/>
        </w:rPr>
      </w:pPr>
    </w:p>
    <w:p w:rsidR="00E754C6" w:rsidRPr="00952ACA" w:rsidRDefault="00E754C6" w:rsidP="00952ACA">
      <w:pPr>
        <w:jc w:val="center"/>
        <w:rPr>
          <w:rFonts w:ascii="Times New Roman" w:hAnsi="Times New Roman"/>
          <w:b/>
          <w:bCs/>
          <w:sz w:val="36"/>
        </w:rPr>
      </w:pPr>
      <w:r w:rsidRPr="00952ACA">
        <w:rPr>
          <w:rFonts w:ascii="Times New Roman" w:hAnsi="Times New Roman"/>
          <w:b/>
          <w:bCs/>
          <w:sz w:val="36"/>
        </w:rPr>
        <w:t xml:space="preserve">Tematický plán </w:t>
      </w:r>
      <w:r w:rsidR="00952ACA" w:rsidRPr="00952ACA">
        <w:rPr>
          <w:rFonts w:ascii="Times New Roman" w:hAnsi="Times New Roman"/>
          <w:b/>
          <w:bCs/>
          <w:sz w:val="36"/>
        </w:rPr>
        <w:t xml:space="preserve">- </w:t>
      </w:r>
      <w:r w:rsidR="00952ACA" w:rsidRPr="00952ACA">
        <w:rPr>
          <w:rFonts w:ascii="Times New Roman" w:hAnsi="Times New Roman"/>
          <w:b/>
          <w:bCs/>
          <w:caps/>
          <w:kern w:val="24"/>
          <w:sz w:val="36"/>
        </w:rPr>
        <w:t>Matematika</w:t>
      </w:r>
      <w:r w:rsidR="00D7011D" w:rsidRPr="00952ACA">
        <w:rPr>
          <w:rFonts w:ascii="Times New Roman" w:hAnsi="Times New Roman"/>
          <w:b/>
          <w:bCs/>
          <w:caps/>
          <w:kern w:val="24"/>
          <w:sz w:val="36"/>
        </w:rPr>
        <w:t xml:space="preserve"> </w:t>
      </w:r>
      <w:r w:rsidR="00D7011D" w:rsidRPr="00952ACA">
        <w:rPr>
          <w:rFonts w:ascii="Times New Roman" w:hAnsi="Times New Roman"/>
          <w:b/>
          <w:bCs/>
          <w:sz w:val="36"/>
        </w:rPr>
        <w:t>-</w:t>
      </w:r>
      <w:r w:rsidRPr="00952ACA">
        <w:rPr>
          <w:rFonts w:ascii="Times New Roman" w:hAnsi="Times New Roman"/>
          <w:b/>
          <w:bCs/>
          <w:sz w:val="36"/>
        </w:rPr>
        <w:t xml:space="preserve"> Oktáva</w:t>
      </w:r>
    </w:p>
    <w:p w:rsidR="00E754C6" w:rsidRPr="00952ACA" w:rsidRDefault="00E754C6" w:rsidP="00952ACA">
      <w:pPr>
        <w:rPr>
          <w:rFonts w:ascii="Times New Roman" w:hAnsi="Times New Roman"/>
          <w:b/>
          <w:bCs/>
          <w:sz w:val="22"/>
          <w:szCs w:val="22"/>
        </w:rPr>
      </w:pPr>
      <w:r w:rsidRPr="00952ACA">
        <w:rPr>
          <w:rFonts w:ascii="Times New Roman" w:hAnsi="Times New Roman"/>
          <w:b/>
          <w:bCs/>
          <w:sz w:val="22"/>
          <w:szCs w:val="22"/>
        </w:rPr>
        <w:t>Charakteristika předmětu</w:t>
      </w:r>
    </w:p>
    <w:p w:rsidR="00E754C6" w:rsidRPr="00952ACA" w:rsidRDefault="00E754C6" w:rsidP="00952ACA">
      <w:pPr>
        <w:pStyle w:val="Zkladntext"/>
        <w:spacing w:after="0"/>
        <w:jc w:val="both"/>
        <w:rPr>
          <w:rFonts w:ascii="Times New Roman" w:hAnsi="Times New Roman"/>
          <w:sz w:val="21"/>
          <w:szCs w:val="21"/>
        </w:rPr>
      </w:pPr>
      <w:r w:rsidRPr="00952ACA">
        <w:rPr>
          <w:rFonts w:ascii="Times New Roman" w:hAnsi="Times New Roman"/>
          <w:sz w:val="21"/>
          <w:szCs w:val="21"/>
        </w:rPr>
        <w:t xml:space="preserve">Vzdělání v matematice je zaměřeno na užití matematiky v reálných situacích, osvojení si pojmů, matematických postupů, rozvoj abstraktního a exaktního myšlení, logické a kritické uvažování. Předmět matematika je úzce spjat s ostatními vědeckými obory. Věda je tím "vědečtější", čím více může své teorie podepřít patřičným matematickým modelem. V našem případě se studenti setkají s matematikou ve fyzice (například u převodů fyzikálních jednotek, prací se vzorci nebo výpočty fyzikálních příkladů), v zeměpisu (například u měřítka, zeměpisných souřadnic, čtení grafů, statistických </w:t>
      </w:r>
      <w:bookmarkStart w:id="0" w:name="_GoBack"/>
      <w:bookmarkEnd w:id="0"/>
      <w:proofErr w:type="gramStart"/>
      <w:r w:rsidRPr="00952ACA">
        <w:rPr>
          <w:rFonts w:ascii="Times New Roman" w:hAnsi="Times New Roman"/>
          <w:sz w:val="21"/>
          <w:szCs w:val="21"/>
        </w:rPr>
        <w:t>údajů a pod.) nebo</w:t>
      </w:r>
      <w:proofErr w:type="gramEnd"/>
      <w:r w:rsidRPr="00952ACA">
        <w:rPr>
          <w:rFonts w:ascii="Times New Roman" w:hAnsi="Times New Roman"/>
          <w:sz w:val="21"/>
          <w:szCs w:val="21"/>
        </w:rPr>
        <w:t xml:space="preserve"> v chemii, kde se řeší chemické rovnice či různé složitější příklady. </w:t>
      </w:r>
    </w:p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  <w:r w:rsidRPr="00952ACA">
        <w:rPr>
          <w:rFonts w:ascii="Times New Roman" w:hAnsi="Times New Roman"/>
          <w:b/>
          <w:bCs/>
          <w:sz w:val="21"/>
          <w:szCs w:val="21"/>
        </w:rPr>
        <w:t>Učebnice:</w:t>
      </w:r>
      <w:r w:rsidRPr="00952ACA">
        <w:rPr>
          <w:rFonts w:ascii="Times New Roman" w:hAnsi="Times New Roman"/>
          <w:sz w:val="21"/>
          <w:szCs w:val="21"/>
        </w:rPr>
        <w:t xml:space="preserve">  </w:t>
      </w:r>
      <w:r w:rsidRPr="00952ACA">
        <w:rPr>
          <w:rFonts w:ascii="Times New Roman" w:hAnsi="Times New Roman"/>
          <w:b/>
          <w:bCs/>
          <w:sz w:val="21"/>
          <w:szCs w:val="21"/>
        </w:rPr>
        <w:t>Matematika pro gymnázia – Stereometrie, E. Pomykalová, Prometheus</w:t>
      </w:r>
    </w:p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  <w:r w:rsidRPr="00952ACA">
        <w:rPr>
          <w:rFonts w:ascii="Times New Roman" w:hAnsi="Times New Roman"/>
          <w:sz w:val="21"/>
          <w:szCs w:val="21"/>
        </w:rPr>
        <w:t xml:space="preserve">                   </w:t>
      </w:r>
      <w:r w:rsidRPr="00952ACA">
        <w:rPr>
          <w:rFonts w:ascii="Times New Roman" w:hAnsi="Times New Roman"/>
          <w:b/>
          <w:bCs/>
          <w:sz w:val="21"/>
          <w:szCs w:val="21"/>
        </w:rPr>
        <w:t>Matematika pro gymnázia – Kombinatorika a pravděpodobnost, E. Calda, Prometheus</w:t>
      </w:r>
    </w:p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  <w:r w:rsidRPr="00952ACA">
        <w:rPr>
          <w:rFonts w:ascii="Times New Roman" w:hAnsi="Times New Roman"/>
          <w:sz w:val="21"/>
          <w:szCs w:val="21"/>
        </w:rPr>
        <w:t xml:space="preserve">                   </w:t>
      </w:r>
      <w:r w:rsidRPr="00952ACA">
        <w:rPr>
          <w:rFonts w:ascii="Times New Roman" w:hAnsi="Times New Roman"/>
          <w:b/>
          <w:bCs/>
          <w:sz w:val="21"/>
          <w:szCs w:val="21"/>
        </w:rPr>
        <w:t>Matematika pro gymnázia – Posloupnosti a řady, O. Odvárko, Prometheus</w:t>
      </w:r>
    </w:p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  <w:r w:rsidRPr="00952ACA">
        <w:rPr>
          <w:rFonts w:ascii="Times New Roman" w:hAnsi="Times New Roman"/>
          <w:sz w:val="21"/>
          <w:szCs w:val="21"/>
        </w:rPr>
        <w:t xml:space="preserve">                   </w:t>
      </w:r>
      <w:r w:rsidRPr="00952ACA">
        <w:rPr>
          <w:rFonts w:ascii="Times New Roman" w:hAnsi="Times New Roman"/>
          <w:b/>
          <w:bCs/>
          <w:sz w:val="21"/>
          <w:szCs w:val="21"/>
        </w:rPr>
        <w:t>Matematika pro gymnázia – Diferenciální a integrální počet, J. Kubát, Prometheus</w:t>
      </w:r>
    </w:p>
    <w:p w:rsidR="00E754C6" w:rsidRDefault="00E754C6" w:rsidP="00952ACA">
      <w:pPr>
        <w:pStyle w:val="Zkladntext"/>
        <w:spacing w:after="0"/>
        <w:rPr>
          <w:rFonts w:ascii="Times New Roman" w:hAnsi="Times New Roman"/>
          <w:sz w:val="21"/>
          <w:szCs w:val="21"/>
        </w:rPr>
      </w:pPr>
      <w:r w:rsidRPr="00952ACA">
        <w:rPr>
          <w:rFonts w:ascii="Times New Roman" w:hAnsi="Times New Roman"/>
          <w:b/>
          <w:bCs/>
          <w:sz w:val="21"/>
          <w:szCs w:val="21"/>
        </w:rPr>
        <w:t>Časová dotace:</w:t>
      </w:r>
      <w:r w:rsidR="006B4658" w:rsidRPr="00952ACA">
        <w:rPr>
          <w:rFonts w:ascii="Times New Roman" w:hAnsi="Times New Roman"/>
          <w:sz w:val="21"/>
          <w:szCs w:val="21"/>
        </w:rPr>
        <w:t xml:space="preserve">  </w:t>
      </w:r>
      <w:proofErr w:type="gramStart"/>
      <w:r w:rsidR="006B4658" w:rsidRPr="00952ACA">
        <w:rPr>
          <w:rFonts w:ascii="Times New Roman" w:hAnsi="Times New Roman"/>
          <w:sz w:val="21"/>
          <w:szCs w:val="21"/>
        </w:rPr>
        <w:t xml:space="preserve">4 </w:t>
      </w:r>
      <w:r w:rsidRPr="00952ACA">
        <w:rPr>
          <w:rFonts w:ascii="Times New Roman" w:hAnsi="Times New Roman"/>
          <w:sz w:val="21"/>
          <w:szCs w:val="21"/>
        </w:rPr>
        <w:t xml:space="preserve"> hodin</w:t>
      </w:r>
      <w:proofErr w:type="gramEnd"/>
      <w:r w:rsidRPr="00952ACA">
        <w:rPr>
          <w:rFonts w:ascii="Times New Roman" w:hAnsi="Times New Roman"/>
          <w:sz w:val="21"/>
          <w:szCs w:val="21"/>
        </w:rPr>
        <w:t xml:space="preserve"> týdně</w:t>
      </w:r>
    </w:p>
    <w:p w:rsidR="00952ACA" w:rsidRPr="00952ACA" w:rsidRDefault="00952ACA" w:rsidP="00952ACA">
      <w:pPr>
        <w:pStyle w:val="Zkladntext"/>
        <w:spacing w:after="0"/>
        <w:rPr>
          <w:rFonts w:ascii="Times New Roman" w:hAnsi="Times New Roman"/>
          <w:sz w:val="21"/>
          <w:szCs w:val="21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39"/>
        <w:gridCol w:w="1564"/>
        <w:gridCol w:w="1066"/>
        <w:gridCol w:w="670"/>
        <w:gridCol w:w="4058"/>
        <w:gridCol w:w="1435"/>
        <w:gridCol w:w="4013"/>
      </w:tblGrid>
      <w:tr w:rsidR="00E754C6" w:rsidRPr="00952ACA" w:rsidTr="00952ACA"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suppressAutoHyphens w:val="0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T</w:t>
            </w:r>
            <w:r w:rsidR="00D7011D"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matické okruhy </w:t>
            </w:r>
            <w:r w:rsidRPr="00952ACA">
              <w:rPr>
                <w:rFonts w:ascii="Times New Roman" w:hAnsi="Times New Roman"/>
                <w:sz w:val="20"/>
                <w:szCs w:val="20"/>
              </w:rPr>
              <w:t>Učivo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proofErr w:type="spellStart"/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Počethodin</w:t>
            </w:r>
            <w:proofErr w:type="spellEnd"/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1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b/>
                <w:bCs/>
                <w:kern w:val="2"/>
                <w:sz w:val="20"/>
                <w:szCs w:val="20"/>
              </w:rPr>
            </w:pPr>
            <w:r w:rsidRPr="00952ACA">
              <w:rPr>
                <w:rFonts w:ascii="Times New Roman" w:hAnsi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7422FE" w:rsidRPr="00952ACA" w:rsidTr="00952ACA">
        <w:trPr>
          <w:trHeight w:val="2640"/>
        </w:trPr>
        <w:tc>
          <w:tcPr>
            <w:tcW w:w="8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754C6" w:rsidRPr="00952ACA" w:rsidRDefault="00E754C6" w:rsidP="00952AC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Umí vypočítat </w:t>
            </w:r>
            <w:r w:rsidRPr="00952ACA">
              <w:rPr>
                <w:rFonts w:ascii="Times New Roman" w:eastAsia="Times New Roman" w:hAnsi="Times New Roman"/>
                <w:kern w:val="0"/>
                <w:sz w:val="16"/>
                <w:szCs w:val="16"/>
              </w:rPr>
              <w:t>objemy a povrchy krychle, kvádru, hranolu, jehlanu, kužele, koule a části koule.</w:t>
            </w:r>
          </w:p>
          <w:p w:rsidR="00E754C6" w:rsidRPr="00952ACA" w:rsidRDefault="00E754C6" w:rsidP="00952AC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 w:rsidRPr="00952ACA">
              <w:rPr>
                <w:rFonts w:ascii="Times New Roman" w:eastAsia="Times New Roman" w:hAnsi="Times New Roman"/>
                <w:kern w:val="0"/>
                <w:sz w:val="16"/>
                <w:szCs w:val="16"/>
              </w:rPr>
              <w:t>Aplikuje vědomosti na slovní úlohy z praxe.</w:t>
            </w:r>
          </w:p>
          <w:p w:rsidR="00E754C6" w:rsidRPr="00952ACA" w:rsidRDefault="00E754C6" w:rsidP="00952ACA">
            <w:pPr>
              <w:pStyle w:val="Obsahtabulky"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provést řezy tělesem danou rovinou.</w:t>
            </w:r>
          </w:p>
          <w:p w:rsidR="00E754C6" w:rsidRPr="00952ACA" w:rsidRDefault="00E754C6" w:rsidP="00952ACA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řešit polohové a metrické úlohy bodu, přímky a roviny, využívá vědomosti z planimetrie a goniometrie.</w:t>
            </w:r>
          </w:p>
          <w:p w:rsidR="00E754C6" w:rsidRPr="00952ACA" w:rsidRDefault="003F08D9" w:rsidP="00952ACA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Práce</w:t>
            </w:r>
            <w:r w:rsidR="0061751F"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s digitálními technologiemi použitelnými v oboru (mobil, PC, tablet, DP, internet, www).</w:t>
            </w:r>
            <w:r w:rsidR="0061751F" w:rsidRPr="00952ACA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57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Stereometrie.</w:t>
            </w:r>
          </w:p>
          <w:p w:rsidR="00E754C6" w:rsidRPr="00952ACA" w:rsidRDefault="00E754C6" w:rsidP="00952AC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 w:rsidRPr="00952ACA">
              <w:rPr>
                <w:rFonts w:ascii="Times New Roman" w:eastAsia="Times New Roman" w:hAnsi="Times New Roman"/>
                <w:kern w:val="0"/>
                <w:sz w:val="16"/>
                <w:szCs w:val="16"/>
              </w:rPr>
              <w:t>Objemy a povrchy těles.</w:t>
            </w:r>
          </w:p>
          <w:p w:rsidR="00E754C6" w:rsidRPr="00952ACA" w:rsidRDefault="00E754C6" w:rsidP="00952ACA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 w:rsidRPr="00952ACA">
              <w:rPr>
                <w:rFonts w:ascii="Times New Roman" w:eastAsia="Times New Roman" w:hAnsi="Times New Roman"/>
                <w:kern w:val="0"/>
                <w:sz w:val="16"/>
                <w:szCs w:val="16"/>
              </w:rPr>
              <w:t>Rovinné řezy tělesem. Polohové a metrické úlohy v prostoru.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6B4658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Záři, říjen</w:t>
            </w:r>
          </w:p>
        </w:tc>
        <w:tc>
          <w:tcPr>
            <w:tcW w:w="1444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Kompetence k učení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  <w:u w:val="single"/>
              </w:rPr>
              <w:t>Žáci jsou vedeni k</w:t>
            </w:r>
            <w:r w:rsidRPr="00952ACA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vytváření zásoby matematických nástrojů (pojmů a vztahů, algoritmů, metod řešení úloh)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využívání (nejen výpočetních) prostředků výpočetní techniky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  <w:u w:val="single"/>
              </w:rPr>
              <w:t>Učitel</w:t>
            </w:r>
            <w:r w:rsidRPr="00952ACA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zařazuje metody, při kterých žáci docházejí k výsledkům sami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vede žáky k plánování postupů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zadává úlohy způsobem, který umožňuje volbu různých postupů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vede žáky k aplikaci znalostí v ostatních předmětech a reálném životě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Kompetence k řešení problémů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  <w:u w:val="single"/>
              </w:rPr>
              <w:t>Žáci</w:t>
            </w:r>
            <w:r w:rsidRPr="00952ACA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zjišťují, že realita je vždy složitější než její matematický model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provádějí rozbor problému, odhadují výsledky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učí se volit správný postup při řešení reálných problémů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  <w:u w:val="single"/>
              </w:rPr>
              <w:t>Učitel</w:t>
            </w:r>
            <w:r w:rsidRPr="00952ACA"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s chybou žáka pracuje jako s příležitostí ukázat správný postup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vede žáky k ověřování výsledků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Kompetence komunikativní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zdůvodnění daného postup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lastRenderedPageBreak/>
              <w:t>- tvorba hypotézy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používání správné terminologie a symbolů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Kompetence sociální a personální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žáci spolupracují ve skupině, učí se věcně argumentovat a schopnosti sebekontroly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Kompetence občanské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952ACA">
              <w:rPr>
                <w:rFonts w:ascii="Times New Roman" w:hAnsi="Times New Roman"/>
                <w:sz w:val="16"/>
                <w:szCs w:val="16"/>
              </w:rPr>
              <w:t>- respekt názorů ostatních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formování charakterových rysů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podle jasných kritérií umí žáci ohodnotit svou činnost nebo její výsledky</w:t>
            </w:r>
          </w:p>
          <w:p w:rsidR="0061751F" w:rsidRPr="00952ACA" w:rsidRDefault="0061751F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Kompetence pracovní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zdokonalení grafického projevu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efektivita při organizování vlastní práce</w:t>
            </w:r>
          </w:p>
          <w:p w:rsidR="00E754C6" w:rsidRPr="00952ACA" w:rsidRDefault="0061751F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- ověřování vlastních výsledků</w:t>
            </w:r>
          </w:p>
          <w:p w:rsidR="0061751F" w:rsidRPr="00952ACA" w:rsidRDefault="0061751F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:rsidR="0061751F" w:rsidRPr="00952ACA" w:rsidRDefault="0061751F" w:rsidP="00952AC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b/>
                <w:bCs/>
                <w:iCs/>
                <w:sz w:val="16"/>
                <w:szCs w:val="16"/>
              </w:rPr>
              <w:t>Kompetence digitální 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1751F" w:rsidRPr="00952ACA" w:rsidRDefault="0061751F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1751F" w:rsidRPr="00952ACA" w:rsidRDefault="0061751F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1751F" w:rsidRPr="00952ACA" w:rsidRDefault="0061751F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Zajišťuje bezpečnost technologií i dat, chrání je, jedná v digitálním prostředí eticky.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1751F" w:rsidRPr="00952ACA" w:rsidRDefault="0061751F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31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3518D" w:rsidRPr="00952ACA" w:rsidRDefault="00E754C6" w:rsidP="00952ACA">
            <w:pPr>
              <w:pStyle w:val="Zkladntext"/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vyučovací hodina, práce s knihou, diskuse, projekt, samostatná práce, skupinová práce, práce s výukovým programem na PC, </w:t>
            </w:r>
            <w:r w:rsidR="00C3518D" w:rsidRPr="00952ACA">
              <w:rPr>
                <w:rStyle w:val="normaltextrun"/>
                <w:rFonts w:ascii="Times New Roman" w:hAnsi="Times New Roman"/>
                <w:sz w:val="16"/>
                <w:szCs w:val="16"/>
              </w:rPr>
              <w:t>zadání prací v MS TEAMS,</w:t>
            </w:r>
            <w:r w:rsidR="00C3518D" w:rsidRPr="00952ACA">
              <w:rPr>
                <w:rStyle w:val="eop"/>
                <w:rFonts w:ascii="Times New Roman" w:hAnsi="Times New Roman"/>
                <w:b/>
                <w:sz w:val="16"/>
                <w:szCs w:val="16"/>
              </w:rPr>
              <w:t> </w:t>
            </w:r>
            <w:r w:rsidR="00C3518D" w:rsidRPr="00952ACA">
              <w:rPr>
                <w:rStyle w:val="normaltextrun"/>
                <w:rFonts w:ascii="Times New Roman" w:hAnsi="Times New Roman"/>
                <w:sz w:val="16"/>
                <w:szCs w:val="16"/>
              </w:rPr>
              <w:t>zpracování PPT prezentace,</w:t>
            </w:r>
            <w:r w:rsidR="00C3518D" w:rsidRPr="00952ACA">
              <w:rPr>
                <w:rStyle w:val="eop"/>
                <w:rFonts w:ascii="Times New Roman" w:hAnsi="Times New Roman"/>
                <w:sz w:val="16"/>
                <w:szCs w:val="16"/>
              </w:rPr>
              <w:t> </w:t>
            </w:r>
            <w:r w:rsidR="00C3518D" w:rsidRPr="00952ACA">
              <w:rPr>
                <w:rStyle w:val="normaltextrun"/>
                <w:rFonts w:ascii="Times New Roman" w:hAnsi="Times New Roman"/>
                <w:sz w:val="16"/>
                <w:szCs w:val="16"/>
              </w:rPr>
              <w:t>práce v MS EXCELL</w:t>
            </w:r>
            <w:r w:rsidR="00C3518D" w:rsidRPr="00952ACA">
              <w:rPr>
                <w:rStyle w:val="eop"/>
                <w:rFonts w:ascii="Times New Roman" w:hAnsi="Times New Roman"/>
                <w:sz w:val="16"/>
                <w:szCs w:val="16"/>
              </w:rPr>
              <w:t> .</w:t>
            </w:r>
            <w:r w:rsidR="00C3518D" w:rsidRPr="00952ACA">
              <w:rPr>
                <w:rStyle w:val="normaltextrun"/>
                <w:rFonts w:ascii="Times New Roman" w:hAnsi="Times New Roman"/>
                <w:sz w:val="16"/>
                <w:szCs w:val="16"/>
              </w:rPr>
              <w:t xml:space="preserve">práce a orientace ve WWW 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374" w:type="pct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Integrovaná do předmětu: 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sz w:val="16"/>
                <w:szCs w:val="16"/>
              </w:rPr>
              <w:t>Osobnostní a sociální výchova: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ROZVOJ SCHOPNOSTÍ POZNÁVÁNÍ </w:t>
            </w:r>
          </w:p>
          <w:p w:rsidR="00C3518D" w:rsidRPr="00952ACA" w:rsidRDefault="00C3518D" w:rsidP="00952ACA">
            <w:pPr>
              <w:ind w:left="96" w:hanging="18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  - cvičení pozornosti a </w:t>
            </w:r>
            <w:proofErr w:type="gramStart"/>
            <w:r w:rsidRPr="00952ACA">
              <w:rPr>
                <w:rFonts w:ascii="Times New Roman" w:hAnsi="Times New Roman"/>
                <w:sz w:val="16"/>
                <w:szCs w:val="16"/>
              </w:rPr>
              <w:t>soustředění,     zapamatování</w:t>
            </w:r>
            <w:proofErr w:type="gramEnd"/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řešení problémů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- dovednosti pro učení a studium </w:t>
            </w: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i v digitálním prostředí</w:t>
            </w:r>
            <w:r w:rsidRPr="00952ACA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PSYCHOHYGIENA</w:t>
            </w:r>
          </w:p>
          <w:p w:rsidR="00C3518D" w:rsidRPr="00952ACA" w:rsidRDefault="00C3518D" w:rsidP="00952ACA">
            <w:pPr>
              <w:ind w:left="96" w:hanging="96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pozitivní naladění mysli (radost z úspěchu)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organizace času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relaxace, zvládnutí stresu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pomoc při potížích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KOMUNIKACE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v různých situacích – informační, odmítací, omluva, prosba, pozdrav, přesvědčování, vyjednávání, vysvětlování </w:t>
            </w: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i v digitálním prostředí</w:t>
            </w:r>
            <w:r w:rsidRPr="00952ACA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HODNOTY, POSTOJE, PRAKTICKÁ ETIKA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(neočekávání protislužby) </w:t>
            </w: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i v digitálním prostředí</w:t>
            </w:r>
            <w:r w:rsidRPr="00952ACA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sz w:val="16"/>
                <w:szCs w:val="16"/>
              </w:rPr>
              <w:t>Výchova demokratického občana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OBČAN, OBČANSKÁ SPOLEČNOST A STÁT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přijímání odpovědnosti za svoje činy a postoje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zainteresování na zájmu celku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Výchova k myšlení v evropských a globálních souvislostech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OBJEVUJEME EVROPU A SVĚT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952ACA">
              <w:rPr>
                <w:rFonts w:ascii="Times New Roman" w:hAnsi="Times New Roman"/>
                <w:sz w:val="16"/>
                <w:szCs w:val="16"/>
              </w:rPr>
              <w:t>vzdělávávání</w:t>
            </w:r>
            <w:proofErr w:type="spellEnd"/>
            <w:r w:rsidRPr="00952ACA">
              <w:rPr>
                <w:rFonts w:ascii="Times New Roman" w:hAnsi="Times New Roman"/>
                <w:sz w:val="16"/>
                <w:szCs w:val="16"/>
              </w:rPr>
              <w:t xml:space="preserve"> v Evropě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sz w:val="16"/>
                <w:szCs w:val="16"/>
              </w:rPr>
              <w:t>Multikulturní výchova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LIDSKÉ VZTAHY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principy slušného chování,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význam kvality mezilidských vztahů pro harmonický rozvoj osobnosti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- tolerance, empatie, umět se vžít do role druhého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- i v digitálním prostředí</w:t>
            </w:r>
            <w:r w:rsidRPr="00952ACA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sz w:val="16"/>
                <w:szCs w:val="16"/>
              </w:rPr>
              <w:t>Mediální výchova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KRITICKÉ ČTENÍ A VNÍMÁNÍ MEDIÁLNÍCH SDĚLENÍ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pěstování kritického přístupu ke zpravodajství a reklamě</w:t>
            </w:r>
          </w:p>
          <w:p w:rsidR="00C3518D" w:rsidRPr="00952ACA" w:rsidRDefault="00C3518D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orientace ve světě medií – tradičních i digitálních.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3518D" w:rsidRPr="00952ACA" w:rsidRDefault="00C3518D" w:rsidP="00952AC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sz w:val="16"/>
                <w:szCs w:val="16"/>
              </w:rPr>
              <w:t>Environmentální výchova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caps/>
                <w:sz w:val="16"/>
                <w:szCs w:val="16"/>
              </w:rPr>
            </w:pPr>
            <w:r w:rsidRPr="00952ACA">
              <w:rPr>
                <w:rFonts w:ascii="Times New Roman" w:hAnsi="Times New Roman"/>
                <w:caps/>
                <w:sz w:val="16"/>
                <w:szCs w:val="16"/>
              </w:rPr>
              <w:t>Ekosystémy</w:t>
            </w:r>
          </w:p>
          <w:p w:rsidR="00C3518D" w:rsidRPr="00952ACA" w:rsidRDefault="00C3518D" w:rsidP="00952ACA">
            <w:pPr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 xml:space="preserve">vodní zdroje, moře, tropický deštný </w:t>
            </w:r>
            <w:proofErr w:type="spellStart"/>
            <w:r w:rsidRPr="00952ACA">
              <w:rPr>
                <w:rFonts w:ascii="Times New Roman" w:hAnsi="Times New Roman"/>
                <w:sz w:val="16"/>
                <w:szCs w:val="16"/>
              </w:rPr>
              <w:t>leslidské</w:t>
            </w:r>
            <w:proofErr w:type="spellEnd"/>
            <w:r w:rsidRPr="00952ACA">
              <w:rPr>
                <w:rFonts w:ascii="Times New Roman" w:hAnsi="Times New Roman"/>
                <w:sz w:val="16"/>
                <w:szCs w:val="16"/>
              </w:rPr>
              <w:t xml:space="preserve"> sídlo</w:t>
            </w:r>
          </w:p>
          <w:p w:rsidR="00E754C6" w:rsidRPr="00952ACA" w:rsidRDefault="00C3518D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vyhledávání informací a rozšiřování povědomí v digitálním prostředí.</w:t>
            </w:r>
            <w:r w:rsidRPr="00952ACA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E754C6" w:rsidRPr="00952ACA" w:rsidTr="00952ACA">
        <w:trPr>
          <w:trHeight w:hRule="exact" w:val="2860"/>
        </w:trPr>
        <w:tc>
          <w:tcPr>
            <w:tcW w:w="8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E754C6" w:rsidP="00952ACA">
            <w:pPr>
              <w:pStyle w:val="Obsahtabulky"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aplikovat variace, permutace a kombinace ve slovních úlohách.</w:t>
            </w:r>
          </w:p>
          <w:p w:rsidR="00E754C6" w:rsidRPr="00952ACA" w:rsidRDefault="00E754C6" w:rsidP="00952ACA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počítat výrazy a rovnice s faktoriály a kombinačními čísly.</w:t>
            </w:r>
          </w:p>
          <w:p w:rsidR="00E754C6" w:rsidRPr="00952ACA" w:rsidRDefault="00E754C6" w:rsidP="00952ACA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provést rozklad výrazu pomoci binomické věty, určí jeho jednotlivé členy.</w:t>
            </w:r>
          </w:p>
          <w:p w:rsidR="00E754C6" w:rsidRPr="00952ACA" w:rsidRDefault="00E754C6" w:rsidP="00952ACA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aplikovat základní pojmy a matematické vztahy z pravděpodobnosti a statistiky na úlohy z praxe.</w:t>
            </w:r>
          </w:p>
          <w:p w:rsidR="003F08D9" w:rsidRPr="00952ACA" w:rsidRDefault="006F100B" w:rsidP="00952ACA">
            <w:pPr>
              <w:pStyle w:val="Obsahtabulky"/>
              <w:suppressAutoHyphens w:val="0"/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dokáže v hodině vyhledat </w:t>
            </w:r>
          </w:p>
          <w:p w:rsidR="003F08D9" w:rsidRPr="00952ACA" w:rsidRDefault="006F100B" w:rsidP="00952ACA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</w:pPr>
            <w:r w:rsidRP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z www, přečíst a prezentovat základn</w:t>
            </w:r>
            <w:r w:rsidR="00952ACA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í fakta</w:t>
            </w:r>
          </w:p>
        </w:tc>
        <w:tc>
          <w:tcPr>
            <w:tcW w:w="57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520D9B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K</w:t>
            </w:r>
            <w:r w:rsidR="00E754C6"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ombinatorika.</w:t>
            </w:r>
          </w:p>
          <w:p w:rsidR="00E754C6" w:rsidRPr="00952ACA" w:rsidRDefault="00E754C6" w:rsidP="00952AC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Variace, permutace a kombinace bez opakování a s opakováním.</w:t>
            </w:r>
          </w:p>
          <w:p w:rsidR="00E754C6" w:rsidRPr="00952ACA" w:rsidRDefault="00E754C6" w:rsidP="00952ACA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Faktoriál. Kombinační číslo. Binomická věta.</w:t>
            </w:r>
          </w:p>
          <w:p w:rsidR="00E754C6" w:rsidRPr="00952ACA" w:rsidRDefault="00E754C6" w:rsidP="00952ACA">
            <w:pPr>
              <w:snapToGrid w:val="0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Základy pravděpodobnosti a statistiky.</w:t>
            </w:r>
          </w:p>
        </w:tc>
        <w:tc>
          <w:tcPr>
            <w:tcW w:w="2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6B4658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2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Listopad prosinec</w:t>
            </w:r>
          </w:p>
        </w:tc>
        <w:tc>
          <w:tcPr>
            <w:tcW w:w="144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37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</w:tr>
      <w:tr w:rsidR="00E754C6" w:rsidRPr="00952ACA" w:rsidTr="00952ACA">
        <w:trPr>
          <w:trHeight w:hRule="exact" w:val="2663"/>
        </w:trPr>
        <w:tc>
          <w:tcPr>
            <w:tcW w:w="8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lastRenderedPageBreak/>
              <w:t>Umí pracovat se vzorci pro n-</w:t>
            </w:r>
            <w:proofErr w:type="spellStart"/>
            <w:r w:rsidRPr="00952ACA">
              <w:rPr>
                <w:rFonts w:ascii="Times New Roman" w:hAnsi="Times New Roman"/>
                <w:sz w:val="16"/>
                <w:szCs w:val="16"/>
              </w:rPr>
              <w:t>tý</w:t>
            </w:r>
            <w:proofErr w:type="spellEnd"/>
            <w:r w:rsidRPr="00952ACA">
              <w:rPr>
                <w:rFonts w:ascii="Times New Roman" w:hAnsi="Times New Roman"/>
                <w:sz w:val="16"/>
                <w:szCs w:val="16"/>
              </w:rPr>
              <w:t xml:space="preserve"> člen a s rekurentními vzorci aritmetické a geometrické posloupnosti.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vypočítat součet n členů posloupnosti.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Aplikuje vědomosti v úlohách z praxe.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vyřešit limitu posloupnosti.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Seznámí se se zásadami matematické indukce.</w:t>
            </w:r>
          </w:p>
          <w:p w:rsidR="006F100B" w:rsidRPr="00952ACA" w:rsidRDefault="006F100B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- zpracování PPT prezentace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F100B" w:rsidRPr="00952ACA" w:rsidRDefault="006F100B" w:rsidP="00952AC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- práce v MS EXCELL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F100B" w:rsidRPr="00952ACA" w:rsidRDefault="006F100B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eop"/>
                <w:sz w:val="16"/>
                <w:szCs w:val="16"/>
              </w:rPr>
              <w:t xml:space="preserve">- </w:t>
            </w:r>
            <w:r w:rsidRPr="00952ACA">
              <w:rPr>
                <w:rStyle w:val="normaltextrun"/>
                <w:sz w:val="16"/>
                <w:szCs w:val="16"/>
                <w:shd w:val="clear" w:color="auto" w:fill="FFFFFF"/>
              </w:rPr>
              <w:t>úprava tabulek, grafů, schémat</w:t>
            </w:r>
            <w:r w:rsidRPr="00952AC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6F100B" w:rsidRPr="00952ACA" w:rsidRDefault="006F100B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Posloupnosti a řady.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Aritmetická a geometrická posloupnost.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Nekonečná řada.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Limita posloupnosti.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Matematická indukce.</w:t>
            </w:r>
          </w:p>
        </w:tc>
        <w:tc>
          <w:tcPr>
            <w:tcW w:w="2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6B4658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Leden</w:t>
            </w:r>
          </w:p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44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37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</w:tr>
      <w:tr w:rsidR="00E754C6" w:rsidRPr="00952ACA" w:rsidTr="00952ACA">
        <w:trPr>
          <w:trHeight w:hRule="exact" w:val="2293"/>
        </w:trPr>
        <w:tc>
          <w:tcPr>
            <w:tcW w:w="8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lastRenderedPageBreak/>
              <w:t>Umí vypočítat limitu funkce v bodě a v nevlastním bodě.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Derivuje elementární funkce a funkce složené.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Vyřeší průběh funkce – definiční obor, spojitost, monotónnost, lokální maximum a minimum, konkávnost a konvexnost, stacionární a inflexní bod.</w:t>
            </w:r>
          </w:p>
          <w:p w:rsidR="006F100B" w:rsidRPr="00952ACA" w:rsidRDefault="006F100B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- zpracování PPT prezentace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6F100B" w:rsidRPr="00952ACA" w:rsidRDefault="006F100B" w:rsidP="00952AC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52ACA">
              <w:rPr>
                <w:rStyle w:val="normaltextrun"/>
                <w:sz w:val="16"/>
                <w:szCs w:val="16"/>
              </w:rPr>
              <w:t>- práce v MS EXCELL</w:t>
            </w:r>
            <w:r w:rsidRPr="00952ACA">
              <w:rPr>
                <w:rStyle w:val="eop"/>
                <w:sz w:val="16"/>
                <w:szCs w:val="16"/>
              </w:rPr>
              <w:t> </w:t>
            </w:r>
          </w:p>
          <w:p w:rsidR="00952ACA" w:rsidRPr="00952ACA" w:rsidRDefault="008010FB" w:rsidP="00952ACA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  <w:shd w:val="clear" w:color="auto" w:fill="FFFFFF"/>
              </w:rPr>
            </w:pPr>
            <w:r w:rsidRPr="00952ACA">
              <w:rPr>
                <w:rStyle w:val="eop"/>
                <w:sz w:val="16"/>
                <w:szCs w:val="16"/>
              </w:rPr>
              <w:t>-</w:t>
            </w:r>
            <w:r w:rsidR="006F100B" w:rsidRPr="00952ACA">
              <w:rPr>
                <w:rStyle w:val="normaltextrun"/>
                <w:sz w:val="16"/>
                <w:szCs w:val="16"/>
                <w:shd w:val="clear" w:color="auto" w:fill="FFFFFF"/>
              </w:rPr>
              <w:t xml:space="preserve"> úprava tabulek, grafů, schémat</w:t>
            </w:r>
            <w:r w:rsidR="006F100B" w:rsidRPr="00952ACA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:rsidR="006F100B" w:rsidRPr="00952ACA" w:rsidRDefault="006F100B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Diferenciální počet.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Opakování elementárních funkcí.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Spojitost funkce.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Limita funkce.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Derivace funkce a její aplikace.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Průběh funkce.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6B4658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Únor, březen</w:t>
            </w:r>
          </w:p>
        </w:tc>
        <w:tc>
          <w:tcPr>
            <w:tcW w:w="144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37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</w:tr>
      <w:tr w:rsidR="00E754C6" w:rsidRPr="00952ACA" w:rsidTr="00952ACA">
        <w:trPr>
          <w:trHeight w:hRule="exact" w:val="1304"/>
        </w:trPr>
        <w:tc>
          <w:tcPr>
            <w:tcW w:w="8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vypočítat primitivní funkce.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aplikovat základní integrační metody.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Umí pracovat s určitým integrálem při řešení výpočtu obsahu plochy a objemu rotačního tělesa.</w:t>
            </w:r>
          </w:p>
        </w:tc>
        <w:tc>
          <w:tcPr>
            <w:tcW w:w="57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Integrální počet.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Primitivní funkce.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Určitý integrál.</w:t>
            </w:r>
          </w:p>
          <w:p w:rsidR="00E754C6" w:rsidRPr="00952ACA" w:rsidRDefault="00E754C6" w:rsidP="00952ACA">
            <w:pPr>
              <w:pStyle w:val="Obsahtabulky"/>
              <w:snapToGrid w:val="0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Užití integrálu – výpočet obsahu plochy a objemu rotačního tělesa.</w:t>
            </w:r>
          </w:p>
        </w:tc>
        <w:tc>
          <w:tcPr>
            <w:tcW w:w="2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6B4658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Březen, duben</w:t>
            </w:r>
          </w:p>
        </w:tc>
        <w:tc>
          <w:tcPr>
            <w:tcW w:w="144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37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</w:tr>
      <w:tr w:rsidR="00E754C6" w:rsidRPr="00952ACA" w:rsidTr="00952ACA">
        <w:trPr>
          <w:trHeight w:hRule="exact" w:val="1354"/>
        </w:trPr>
        <w:tc>
          <w:tcPr>
            <w:tcW w:w="85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7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b/>
                <w:bCs/>
                <w:sz w:val="16"/>
                <w:szCs w:val="16"/>
              </w:rPr>
              <w:t>Opakování středoškolského učiva</w:t>
            </w:r>
          </w:p>
          <w:p w:rsidR="00E754C6" w:rsidRPr="00952ACA" w:rsidRDefault="00E754C6" w:rsidP="00952ACA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</w:p>
        </w:tc>
        <w:tc>
          <w:tcPr>
            <w:tcW w:w="20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6B4658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pStyle w:val="Obsahtabulky"/>
              <w:jc w:val="center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952ACA">
              <w:rPr>
                <w:rFonts w:ascii="Times New Roman" w:hAnsi="Times New Roman"/>
                <w:sz w:val="16"/>
                <w:szCs w:val="16"/>
              </w:rPr>
              <w:t>Duben</w:t>
            </w:r>
            <w:r w:rsidRPr="00952ACA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144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331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  <w:tc>
          <w:tcPr>
            <w:tcW w:w="1374" w:type="pct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754C6" w:rsidRPr="00952ACA" w:rsidRDefault="00E754C6" w:rsidP="00952ACA">
            <w:pPr>
              <w:widowControl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</w:p>
        </w:tc>
      </w:tr>
    </w:tbl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kern w:val="2"/>
          <w:sz w:val="16"/>
          <w:szCs w:val="16"/>
        </w:rPr>
      </w:pPr>
    </w:p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p w:rsidR="00E754C6" w:rsidRPr="00952ACA" w:rsidRDefault="00E754C6" w:rsidP="00952ACA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p w:rsidR="007422FE" w:rsidRPr="00952ACA" w:rsidRDefault="007422FE" w:rsidP="00952ACA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p w:rsidR="007422FE" w:rsidRPr="00952ACA" w:rsidRDefault="007422FE" w:rsidP="00952ACA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p w:rsidR="007422FE" w:rsidRPr="00952ACA" w:rsidRDefault="007422FE" w:rsidP="00952ACA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sectPr w:rsidR="007422FE" w:rsidRPr="00952ACA" w:rsidSect="00952ACA">
      <w:footnotePr>
        <w:pos w:val="beneathText"/>
      </w:footnotePr>
      <w:pgSz w:w="16837" w:h="11905" w:orient="landscape"/>
      <w:pgMar w:top="851" w:right="851" w:bottom="851" w:left="851" w:header="709" w:footer="709" w:gutter="0"/>
      <w:lnNumType w:countBy="5" w:distance="284" w:restart="continuous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303" w:rsidRDefault="00930303" w:rsidP="00841369">
      <w:r>
        <w:separator/>
      </w:r>
    </w:p>
  </w:endnote>
  <w:endnote w:type="continuationSeparator" w:id="0">
    <w:p w:rsidR="00930303" w:rsidRDefault="00930303" w:rsidP="0084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EE"/>
    <w:family w:val="swiss"/>
    <w:pitch w:val="variable"/>
    <w:sig w:usb0="00000000" w:usb1="D200FDFF" w:usb2="0A042029" w:usb3="00000000" w:csb0="800001FF" w:csb1="00000000"/>
  </w:font>
  <w:font w:name="StarSymbol">
    <w:altName w:val="Arial Unicode MS"/>
    <w:charset w:val="00"/>
    <w:family w:val="auto"/>
    <w:pitch w:val="default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303" w:rsidRDefault="00930303" w:rsidP="00841369">
      <w:r>
        <w:separator/>
      </w:r>
    </w:p>
  </w:footnote>
  <w:footnote w:type="continuationSeparator" w:id="0">
    <w:p w:rsidR="00930303" w:rsidRDefault="00930303" w:rsidP="0084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099"/>
    <w:rsid w:val="0012630C"/>
    <w:rsid w:val="0013122D"/>
    <w:rsid w:val="0019366B"/>
    <w:rsid w:val="002B5ADE"/>
    <w:rsid w:val="00304099"/>
    <w:rsid w:val="003456C9"/>
    <w:rsid w:val="003B5759"/>
    <w:rsid w:val="003F08D9"/>
    <w:rsid w:val="00455E6E"/>
    <w:rsid w:val="00520D9B"/>
    <w:rsid w:val="00525FE8"/>
    <w:rsid w:val="0061751F"/>
    <w:rsid w:val="00693D45"/>
    <w:rsid w:val="006B4658"/>
    <w:rsid w:val="006F100B"/>
    <w:rsid w:val="007422FE"/>
    <w:rsid w:val="007E4CE1"/>
    <w:rsid w:val="008010FB"/>
    <w:rsid w:val="00823810"/>
    <w:rsid w:val="00841369"/>
    <w:rsid w:val="008E18E6"/>
    <w:rsid w:val="00930303"/>
    <w:rsid w:val="00952ACA"/>
    <w:rsid w:val="009B66D1"/>
    <w:rsid w:val="00B61AD2"/>
    <w:rsid w:val="00B9277C"/>
    <w:rsid w:val="00C3518D"/>
    <w:rsid w:val="00C37736"/>
    <w:rsid w:val="00D7011D"/>
    <w:rsid w:val="00E63825"/>
    <w:rsid w:val="00E754C6"/>
    <w:rsid w:val="00EB7A2F"/>
    <w:rsid w:val="00F506D5"/>
    <w:rsid w:val="00F7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Times" w:eastAsia="DejaVu Sans" w:hAnsi="Times"/>
      <w:kern w:val="1"/>
      <w:sz w:val="24"/>
      <w:szCs w:val="24"/>
      <w:lang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lodku">
    <w:name w:val="line number"/>
    <w:semiHidden/>
  </w:style>
  <w:style w:type="paragraph" w:styleId="Zkladntext">
    <w:name w:val="Body Text"/>
    <w:basedOn w:val="Normln"/>
    <w:semiHidden/>
    <w:pPr>
      <w:spacing w:after="120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Seznam">
    <w:name w:val="List"/>
    <w:basedOn w:val="Zkladntext"/>
    <w:semiHidden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table" w:styleId="Mkatabulky">
    <w:name w:val="Table Grid"/>
    <w:basedOn w:val="Normlntabulka"/>
    <w:uiPriority w:val="59"/>
    <w:rsid w:val="0084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E754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E754C6"/>
    <w:rPr>
      <w:rFonts w:ascii="Times" w:eastAsia="DejaVu Sans" w:hAnsi="Times"/>
      <w:kern w:val="1"/>
      <w:sz w:val="24"/>
      <w:szCs w:val="24"/>
      <w:lang/>
    </w:rPr>
  </w:style>
  <w:style w:type="paragraph" w:styleId="Zpat">
    <w:name w:val="footer"/>
    <w:basedOn w:val="Normln"/>
    <w:link w:val="ZpatChar"/>
    <w:uiPriority w:val="99"/>
    <w:semiHidden/>
    <w:unhideWhenUsed/>
    <w:rsid w:val="00E754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E754C6"/>
    <w:rPr>
      <w:rFonts w:ascii="Times" w:eastAsia="DejaVu Sans" w:hAnsi="Times"/>
      <w:kern w:val="1"/>
      <w:sz w:val="24"/>
      <w:szCs w:val="24"/>
      <w:lang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1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011D"/>
    <w:rPr>
      <w:rFonts w:ascii="Tahoma" w:eastAsia="DejaVu Sans" w:hAnsi="Tahoma" w:cs="Tahoma"/>
      <w:kern w:val="1"/>
      <w:sz w:val="16"/>
      <w:szCs w:val="16"/>
      <w:lang/>
    </w:rPr>
  </w:style>
  <w:style w:type="character" w:customStyle="1" w:styleId="normaltextrun">
    <w:name w:val="normaltextrun"/>
    <w:rsid w:val="0061751F"/>
  </w:style>
  <w:style w:type="character" w:customStyle="1" w:styleId="eop">
    <w:name w:val="eop"/>
    <w:rsid w:val="0061751F"/>
  </w:style>
  <w:style w:type="paragraph" w:customStyle="1" w:styleId="paragraph">
    <w:name w:val="paragraph"/>
    <w:basedOn w:val="Normln"/>
    <w:rsid w:val="0061751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Times" w:eastAsia="DejaVu Sans" w:hAnsi="Times"/>
      <w:kern w:val="1"/>
      <w:sz w:val="24"/>
      <w:szCs w:val="24"/>
      <w:lang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lodku">
    <w:name w:val="line number"/>
    <w:semiHidden/>
  </w:style>
  <w:style w:type="paragraph" w:styleId="Zkladntext">
    <w:name w:val="Body Text"/>
    <w:basedOn w:val="Normln"/>
    <w:semiHidden/>
    <w:pPr>
      <w:spacing w:after="120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Seznam">
    <w:name w:val="List"/>
    <w:basedOn w:val="Zkladntext"/>
    <w:semiHidden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table" w:styleId="Mkatabulky">
    <w:name w:val="Table Grid"/>
    <w:basedOn w:val="Normlntabulka"/>
    <w:uiPriority w:val="59"/>
    <w:rsid w:val="0084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E754C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E754C6"/>
    <w:rPr>
      <w:rFonts w:ascii="Times" w:eastAsia="DejaVu Sans" w:hAnsi="Times"/>
      <w:kern w:val="1"/>
      <w:sz w:val="24"/>
      <w:szCs w:val="24"/>
      <w:lang/>
    </w:rPr>
  </w:style>
  <w:style w:type="paragraph" w:styleId="Zpat">
    <w:name w:val="footer"/>
    <w:basedOn w:val="Normln"/>
    <w:link w:val="ZpatChar"/>
    <w:uiPriority w:val="99"/>
    <w:semiHidden/>
    <w:unhideWhenUsed/>
    <w:rsid w:val="00E754C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E754C6"/>
    <w:rPr>
      <w:rFonts w:ascii="Times" w:eastAsia="DejaVu Sans" w:hAnsi="Times"/>
      <w:kern w:val="1"/>
      <w:sz w:val="24"/>
      <w:szCs w:val="24"/>
      <w:lang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1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011D"/>
    <w:rPr>
      <w:rFonts w:ascii="Tahoma" w:eastAsia="DejaVu Sans" w:hAnsi="Tahoma" w:cs="Tahoma"/>
      <w:kern w:val="1"/>
      <w:sz w:val="16"/>
      <w:szCs w:val="16"/>
      <w:lang/>
    </w:rPr>
  </w:style>
  <w:style w:type="character" w:customStyle="1" w:styleId="normaltextrun">
    <w:name w:val="normaltextrun"/>
    <w:rsid w:val="0061751F"/>
  </w:style>
  <w:style w:type="character" w:customStyle="1" w:styleId="eop">
    <w:name w:val="eop"/>
    <w:rsid w:val="0061751F"/>
  </w:style>
  <w:style w:type="paragraph" w:customStyle="1" w:styleId="paragraph">
    <w:name w:val="paragraph"/>
    <w:basedOn w:val="Normln"/>
    <w:rsid w:val="0061751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1515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Pravlovská</dc:creator>
  <cp:lastModifiedBy>Vladimír Prošek</cp:lastModifiedBy>
  <cp:revision>2</cp:revision>
  <cp:lastPrinted>2019-02-22T08:12:00Z</cp:lastPrinted>
  <dcterms:created xsi:type="dcterms:W3CDTF">2023-08-11T11:45:00Z</dcterms:created>
  <dcterms:modified xsi:type="dcterms:W3CDTF">2023-08-11T11:45:00Z</dcterms:modified>
</cp:coreProperties>
</file>