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E9285" w14:textId="77777777" w:rsidR="007A7CFD" w:rsidRPr="00A71B9C" w:rsidRDefault="007A7CFD" w:rsidP="00A71B9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71B9C">
        <w:rPr>
          <w:rFonts w:ascii="Times New Roman" w:hAnsi="Times New Roman" w:cs="Times New Roman"/>
          <w:sz w:val="36"/>
          <w:szCs w:val="36"/>
        </w:rPr>
        <w:t xml:space="preserve">Osnovy – </w:t>
      </w:r>
      <w:r w:rsidRPr="00A71B9C">
        <w:rPr>
          <w:rFonts w:ascii="Times New Roman" w:hAnsi="Times New Roman" w:cs="Times New Roman"/>
          <w:b/>
          <w:sz w:val="36"/>
          <w:szCs w:val="36"/>
        </w:rPr>
        <w:t xml:space="preserve">SEMINÁŘ Z ČESKÉHO JAZYKA A </w:t>
      </w:r>
      <w:proofErr w:type="gramStart"/>
      <w:r w:rsidRPr="00A71B9C">
        <w:rPr>
          <w:rFonts w:ascii="Times New Roman" w:hAnsi="Times New Roman" w:cs="Times New Roman"/>
          <w:b/>
          <w:sz w:val="36"/>
          <w:szCs w:val="36"/>
        </w:rPr>
        <w:t>LITERATURY</w:t>
      </w:r>
      <w:r w:rsidRPr="00A71B9C">
        <w:rPr>
          <w:rFonts w:ascii="Times New Roman" w:hAnsi="Times New Roman" w:cs="Times New Roman"/>
          <w:sz w:val="36"/>
          <w:szCs w:val="36"/>
        </w:rPr>
        <w:t xml:space="preserve">  –</w:t>
      </w:r>
      <w:proofErr w:type="gramEnd"/>
      <w:r w:rsidRPr="00A71B9C">
        <w:rPr>
          <w:rFonts w:ascii="Times New Roman" w:hAnsi="Times New Roman" w:cs="Times New Roman"/>
          <w:sz w:val="36"/>
          <w:szCs w:val="36"/>
        </w:rPr>
        <w:t xml:space="preserve"> oktáva</w:t>
      </w:r>
    </w:p>
    <w:p w14:paraId="14B7C186" w14:textId="77777777" w:rsidR="007A7CFD" w:rsidRPr="00A71B9C" w:rsidRDefault="007A7CFD" w:rsidP="00A71B9C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116"/>
        <w:gridCol w:w="5118"/>
        <w:gridCol w:w="5118"/>
      </w:tblGrid>
      <w:tr w:rsidR="007A7CFD" w:rsidRPr="00A71B9C" w14:paraId="4060DECE" w14:textId="77777777" w:rsidTr="00A71B9C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F6E9" w14:textId="77777777" w:rsidR="007A7CFD" w:rsidRPr="00A71B9C" w:rsidRDefault="007A7CFD" w:rsidP="00A71B9C">
            <w:pPr>
              <w:rPr>
                <w:rFonts w:ascii="Times New Roman" w:hAnsi="Times New Roman" w:cs="Times New Roman"/>
                <w:b/>
              </w:rPr>
            </w:pPr>
            <w:r w:rsidRPr="00A71B9C">
              <w:rPr>
                <w:rFonts w:ascii="Times New Roman" w:hAnsi="Times New Roman" w:cs="Times New Roman"/>
                <w:b/>
              </w:rPr>
              <w:t>Očekávané výstupy – žák:</w:t>
            </w:r>
          </w:p>
          <w:p w14:paraId="4318428E" w14:textId="77777777" w:rsidR="007A7CFD" w:rsidRPr="00A71B9C" w:rsidRDefault="007A7CFD" w:rsidP="00A71B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095F" w14:textId="77777777" w:rsidR="007A7CFD" w:rsidRPr="00A71B9C" w:rsidRDefault="007A7CFD" w:rsidP="00A71B9C">
            <w:pPr>
              <w:rPr>
                <w:rFonts w:ascii="Times New Roman" w:hAnsi="Times New Roman" w:cs="Times New Roman"/>
                <w:b/>
              </w:rPr>
            </w:pPr>
            <w:r w:rsidRPr="00A71B9C">
              <w:rPr>
                <w:rFonts w:ascii="Times New Roman" w:hAnsi="Times New Roman" w:cs="Times New Roman"/>
                <w:b/>
              </w:rPr>
              <w:t>Školní výstupy – žák: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3570" w14:textId="77777777" w:rsidR="007A7CFD" w:rsidRPr="00A71B9C" w:rsidRDefault="007A7CFD" w:rsidP="00A71B9C">
            <w:pPr>
              <w:rPr>
                <w:rFonts w:ascii="Times New Roman" w:hAnsi="Times New Roman" w:cs="Times New Roman"/>
                <w:b/>
              </w:rPr>
            </w:pPr>
            <w:r w:rsidRPr="00A71B9C">
              <w:rPr>
                <w:rFonts w:ascii="Times New Roman" w:hAnsi="Times New Roman" w:cs="Times New Roman"/>
                <w:b/>
              </w:rPr>
              <w:t>Učivo</w:t>
            </w:r>
          </w:p>
        </w:tc>
      </w:tr>
      <w:tr w:rsidR="007A7CFD" w:rsidRPr="00A71B9C" w14:paraId="26AD5FEE" w14:textId="77777777" w:rsidTr="00A71B9C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6BDC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Rozliší umělecký text od neuměleckého</w:t>
            </w:r>
          </w:p>
          <w:p w14:paraId="2B46CDC2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 xml:space="preserve">Na konkrétních příkladech popíše básnický jazyk a objasní jeho funkci v textu  </w:t>
            </w:r>
          </w:p>
          <w:p w14:paraId="56506876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Specifikuje jednotky vyprávění a specifikuje jejich účinek na čtenáře</w:t>
            </w:r>
          </w:p>
          <w:p w14:paraId="65C460AA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Interpretuje a rozebere literární text</w:t>
            </w:r>
          </w:p>
          <w:p w14:paraId="39BD45E1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Samostatně interpretuje dramatické, filmové a televizní zpracování děl</w:t>
            </w:r>
          </w:p>
          <w:p w14:paraId="2D2EA6B3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Vystihne podstatné rysy základních period vývoje české a světové literatury</w:t>
            </w:r>
          </w:p>
          <w:p w14:paraId="71BDF252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Využívá informačních zdrojů</w:t>
            </w:r>
          </w:p>
          <w:p w14:paraId="1F063711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Získané vědomosti a dovednosti využívá v produktivních činnostech</w:t>
            </w:r>
          </w:p>
          <w:p w14:paraId="4C7B43A4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Rozezná typy promluv a způsoby, posoudí jejich funkci v </w:t>
            </w:r>
            <w:proofErr w:type="gramStart"/>
            <w:r w:rsidRPr="00A71B9C">
              <w:rPr>
                <w:rFonts w:ascii="Times New Roman" w:hAnsi="Times New Roman" w:cs="Times New Roman"/>
              </w:rPr>
              <w:t>kontextu.Identifikuje</w:t>
            </w:r>
            <w:proofErr w:type="gramEnd"/>
            <w:r w:rsidRPr="00A71B9C">
              <w:rPr>
                <w:rFonts w:ascii="Times New Roman" w:hAnsi="Times New Roman" w:cs="Times New Roman"/>
              </w:rPr>
              <w:t xml:space="preserve"> intertextovost</w:t>
            </w:r>
          </w:p>
          <w:p w14:paraId="2FDEDAD2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Objasní rozdíly mezi fikcí a realitou</w:t>
            </w:r>
          </w:p>
          <w:p w14:paraId="137D87E1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Rozlišuje texty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7131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Rozlišuje umělecký text od neuměleckého, popíše specifické prostředky básnického jazyka a uměleckého směru, doby</w:t>
            </w:r>
          </w:p>
          <w:p w14:paraId="114D5652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</w:p>
          <w:p w14:paraId="5EF54262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Vysvětlí specifičnost vývoje české literatury, specifické prostředky jednotlivých směrů</w:t>
            </w:r>
          </w:p>
          <w:p w14:paraId="02008518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</w:p>
          <w:p w14:paraId="68FE94E0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Zařadí autora do evropského kontextu, uměleckého směru, charakterizuje význam a přínos jednotlivých představitelů, samostatná interpretace jednotlivých děl, samostatně interpretuje dramatické zpracování divadelních her, vystihne podstatné rysy vývoje divadla a jeho přínos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4732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Opakování v přehledu – vývojové etapy, literární teorie</w:t>
            </w:r>
          </w:p>
          <w:p w14:paraId="31921046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</w:p>
          <w:p w14:paraId="4B870F5E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>Práce s textem dle vlastního výběru knih, rozbor knihy dle vlastního výběru – podle seznamu</w:t>
            </w:r>
          </w:p>
          <w:p w14:paraId="17655CFF" w14:textId="77777777" w:rsidR="007A7CFD" w:rsidRPr="00A71B9C" w:rsidRDefault="007A7CFD" w:rsidP="00A71B9C">
            <w:pPr>
              <w:rPr>
                <w:rFonts w:ascii="Times New Roman" w:hAnsi="Times New Roman" w:cs="Times New Roman"/>
              </w:rPr>
            </w:pPr>
            <w:r w:rsidRPr="00A71B9C">
              <w:rPr>
                <w:rFonts w:ascii="Times New Roman" w:hAnsi="Times New Roman" w:cs="Times New Roman"/>
              </w:rPr>
              <w:t xml:space="preserve">Opakování a systematizace gramatiky, příprava na </w:t>
            </w:r>
            <w:proofErr w:type="gramStart"/>
            <w:r w:rsidRPr="00A71B9C">
              <w:rPr>
                <w:rFonts w:ascii="Times New Roman" w:hAnsi="Times New Roman" w:cs="Times New Roman"/>
              </w:rPr>
              <w:t>komplexní  maturitní</w:t>
            </w:r>
            <w:proofErr w:type="gramEnd"/>
            <w:r w:rsidRPr="00A71B9C">
              <w:rPr>
                <w:rFonts w:ascii="Times New Roman" w:hAnsi="Times New Roman" w:cs="Times New Roman"/>
              </w:rPr>
              <w:t xml:space="preserve"> zkoušku</w:t>
            </w:r>
          </w:p>
        </w:tc>
      </w:tr>
    </w:tbl>
    <w:p w14:paraId="6445F743" w14:textId="77777777" w:rsidR="007A7CFD" w:rsidRPr="00A71B9C" w:rsidRDefault="007A7CFD" w:rsidP="00A71B9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14:paraId="6B2BC251" w14:textId="77777777" w:rsidR="007A7CFD" w:rsidRPr="00A71B9C" w:rsidRDefault="007A7CFD" w:rsidP="00A71B9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A71B9C">
        <w:rPr>
          <w:rFonts w:ascii="Times New Roman" w:hAnsi="Times New Roman" w:cs="Times New Roman"/>
          <w:sz w:val="36"/>
          <w:szCs w:val="36"/>
        </w:rPr>
        <w:t xml:space="preserve">Tematický plán – </w:t>
      </w:r>
      <w:r w:rsidRPr="00A71B9C">
        <w:rPr>
          <w:rFonts w:ascii="Times New Roman" w:hAnsi="Times New Roman" w:cs="Times New Roman"/>
          <w:b/>
          <w:sz w:val="36"/>
          <w:szCs w:val="36"/>
        </w:rPr>
        <w:t>SEMINÁŘ Z ČESKÉHO JAZYKA A LITERATURY</w:t>
      </w:r>
      <w:r w:rsidRPr="00A71B9C">
        <w:rPr>
          <w:rFonts w:ascii="Times New Roman" w:hAnsi="Times New Roman" w:cs="Times New Roman"/>
          <w:sz w:val="36"/>
          <w:szCs w:val="36"/>
        </w:rPr>
        <w:t xml:space="preserve"> – oktáva</w:t>
      </w:r>
    </w:p>
    <w:p w14:paraId="08CA9CBC" w14:textId="0E8F7201" w:rsidR="00B953DE" w:rsidRDefault="007A7CFD" w:rsidP="00A71B9C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A71B9C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      </w:t>
      </w:r>
      <w:r w:rsidR="00B953DE">
        <w:rPr>
          <w:rFonts w:ascii="Times New Roman" w:hAnsi="Times New Roman" w:cs="Times New Roman"/>
          <w:sz w:val="36"/>
          <w:szCs w:val="36"/>
        </w:rPr>
        <w:t xml:space="preserve">                               </w:t>
      </w:r>
      <w:r w:rsidRPr="00A71B9C">
        <w:rPr>
          <w:rFonts w:ascii="Times New Roman" w:hAnsi="Times New Roman" w:cs="Times New Roman"/>
          <w:sz w:val="36"/>
          <w:szCs w:val="36"/>
        </w:rPr>
        <w:t xml:space="preserve">  </w:t>
      </w:r>
    </w:p>
    <w:p w14:paraId="5FEB7CC9" w14:textId="77777777" w:rsidR="007A7CFD" w:rsidRPr="00A71B9C" w:rsidRDefault="007A7CFD" w:rsidP="00A71B9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71B9C">
        <w:rPr>
          <w:rFonts w:ascii="Times New Roman" w:hAnsi="Times New Roman" w:cs="Times New Roman"/>
          <w:sz w:val="32"/>
          <w:szCs w:val="32"/>
        </w:rPr>
        <w:t>Charakteristika vyučovacího předmětu</w:t>
      </w:r>
    </w:p>
    <w:p w14:paraId="681F1677" w14:textId="77777777" w:rsidR="007A7CFD" w:rsidRPr="00A71B9C" w:rsidRDefault="007A7CFD" w:rsidP="00A71B9C">
      <w:pPr>
        <w:spacing w:after="0" w:line="240" w:lineRule="auto"/>
        <w:rPr>
          <w:rFonts w:ascii="Times New Roman" w:hAnsi="Times New Roman" w:cs="Times New Roman"/>
        </w:rPr>
      </w:pPr>
      <w:r w:rsidRPr="00A71B9C">
        <w:rPr>
          <w:rFonts w:ascii="Times New Roman" w:hAnsi="Times New Roman" w:cs="Times New Roman"/>
        </w:rPr>
        <w:t>Seminář je určen pro přípravu na maturitní zkoušku. Jeho cílem je zopakovat jednotlivá témata z předchozích ročníků, získat ucelený přehled dějin literatury české i světové a jejich specifičnosti, zopakovat vhodné výrazové prostředky v mluveném i písemném projevu, samostatná interpretace dramatických, literárních, filmových a televizních zpracování literárních děl.</w:t>
      </w:r>
    </w:p>
    <w:p w14:paraId="0BADBF35" w14:textId="77777777" w:rsidR="007A7CFD" w:rsidRPr="00A71B9C" w:rsidRDefault="007A7CFD" w:rsidP="00A71B9C">
      <w:pPr>
        <w:spacing w:after="0" w:line="240" w:lineRule="auto"/>
        <w:rPr>
          <w:rFonts w:ascii="Times New Roman" w:hAnsi="Times New Roman" w:cs="Times New Roman"/>
        </w:rPr>
      </w:pPr>
    </w:p>
    <w:p w14:paraId="238CFDEB" w14:textId="77777777" w:rsidR="007A7CFD" w:rsidRPr="00A71B9C" w:rsidRDefault="007A7CFD" w:rsidP="00A71B9C">
      <w:pPr>
        <w:spacing w:after="0" w:line="240" w:lineRule="auto"/>
        <w:rPr>
          <w:rFonts w:ascii="Times New Roman" w:hAnsi="Times New Roman" w:cs="Times New Roman"/>
        </w:rPr>
      </w:pPr>
      <w:r w:rsidRPr="00A71B9C">
        <w:rPr>
          <w:rFonts w:ascii="Times New Roman" w:hAnsi="Times New Roman" w:cs="Times New Roman"/>
          <w:b/>
        </w:rPr>
        <w:t>Časová dotace:</w:t>
      </w:r>
      <w:r w:rsidRPr="00A71B9C">
        <w:rPr>
          <w:rFonts w:ascii="Times New Roman" w:hAnsi="Times New Roman" w:cs="Times New Roman"/>
        </w:rPr>
        <w:t xml:space="preserve"> 3 hodiny týdně</w:t>
      </w:r>
    </w:p>
    <w:p w14:paraId="3E257AC2" w14:textId="77777777" w:rsidR="00E67EF3" w:rsidRDefault="00E67EF3" w:rsidP="00A71B9C">
      <w:pPr>
        <w:spacing w:after="0" w:line="240" w:lineRule="auto"/>
        <w:rPr>
          <w:rFonts w:ascii="Times New Roman" w:hAnsi="Times New Roman" w:cs="Times New Roman"/>
          <w:b/>
        </w:rPr>
      </w:pPr>
    </w:p>
    <w:p w14:paraId="72F5D38B" w14:textId="301559DF" w:rsidR="007A7CFD" w:rsidRPr="00A71B9C" w:rsidRDefault="007A7CFD" w:rsidP="00A71B9C">
      <w:pPr>
        <w:spacing w:after="0" w:line="240" w:lineRule="auto"/>
        <w:rPr>
          <w:rFonts w:ascii="Times New Roman" w:hAnsi="Times New Roman" w:cs="Times New Roman"/>
        </w:rPr>
      </w:pPr>
      <w:r w:rsidRPr="00A71B9C">
        <w:rPr>
          <w:rFonts w:ascii="Times New Roman" w:hAnsi="Times New Roman" w:cs="Times New Roman"/>
          <w:b/>
        </w:rPr>
        <w:t>Učební pomůcky</w:t>
      </w:r>
      <w:r w:rsidRPr="00A71B9C">
        <w:rPr>
          <w:rFonts w:ascii="Times New Roman" w:hAnsi="Times New Roman" w:cs="Times New Roman"/>
        </w:rPr>
        <w:t>: pracovní listy</w:t>
      </w:r>
    </w:p>
    <w:p w14:paraId="290C6FD7" w14:textId="77777777" w:rsidR="007A7CFD" w:rsidRDefault="007A7CFD" w:rsidP="00A71B9C">
      <w:pPr>
        <w:spacing w:after="0" w:line="240" w:lineRule="auto"/>
        <w:rPr>
          <w:rFonts w:ascii="Times New Roman" w:hAnsi="Times New Roman" w:cs="Times New Roman"/>
        </w:rPr>
      </w:pPr>
    </w:p>
    <w:p w14:paraId="5D2B65C4" w14:textId="77777777" w:rsidR="00B953DE" w:rsidRDefault="00B953DE" w:rsidP="00A71B9C">
      <w:pPr>
        <w:spacing w:after="0" w:line="240" w:lineRule="auto"/>
        <w:rPr>
          <w:rFonts w:ascii="Times New Roman" w:hAnsi="Times New Roman" w:cs="Times New Roman"/>
        </w:rPr>
      </w:pPr>
    </w:p>
    <w:p w14:paraId="64EC0829" w14:textId="77777777" w:rsidR="00B953DE" w:rsidRPr="00A71B9C" w:rsidRDefault="00B953DE" w:rsidP="00A71B9C">
      <w:pPr>
        <w:spacing w:after="0" w:line="240" w:lineRule="auto"/>
        <w:rPr>
          <w:rFonts w:ascii="Times New Roman" w:hAnsi="Times New Roman" w:cs="Times New Roman"/>
        </w:rPr>
      </w:pPr>
    </w:p>
    <w:p w14:paraId="4E0205AE" w14:textId="77777777" w:rsidR="007A7CFD" w:rsidRPr="00A71B9C" w:rsidRDefault="007A7CFD" w:rsidP="00A71B9C">
      <w:pPr>
        <w:spacing w:after="0" w:line="240" w:lineRule="auto"/>
        <w:rPr>
          <w:rFonts w:ascii="Times New Roman" w:hAnsi="Times New Roman" w:cs="Times New Roman"/>
        </w:rPr>
      </w:pPr>
      <w:r w:rsidRPr="00A71B9C">
        <w:rPr>
          <w:rFonts w:ascii="Times New Roman" w:hAnsi="Times New Roman" w:cs="Times New Roman"/>
        </w:rPr>
        <w:t xml:space="preserve">                  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92"/>
        <w:gridCol w:w="2192"/>
        <w:gridCol w:w="3427"/>
        <w:gridCol w:w="921"/>
        <w:gridCol w:w="1078"/>
        <w:gridCol w:w="2490"/>
        <w:gridCol w:w="3052"/>
      </w:tblGrid>
      <w:tr w:rsidR="007A7CFD" w:rsidRPr="00A71B9C" w14:paraId="12B87ED2" w14:textId="77777777" w:rsidTr="00A71B9C"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0B68F" w14:textId="77777777" w:rsidR="007A7CFD" w:rsidRPr="00A71B9C" w:rsidRDefault="007A7CFD" w:rsidP="00A71B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1B9C">
              <w:rPr>
                <w:rFonts w:ascii="Times New Roman" w:hAnsi="Times New Roman" w:cs="Times New Roman"/>
                <w:b/>
                <w:sz w:val="20"/>
              </w:rPr>
              <w:lastRenderedPageBreak/>
              <w:t>Školní výstupy</w:t>
            </w:r>
          </w:p>
          <w:p w14:paraId="36885754" w14:textId="77777777" w:rsidR="007A7CFD" w:rsidRPr="00A71B9C" w:rsidRDefault="007A7CFD" w:rsidP="00A71B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1B9C">
              <w:rPr>
                <w:rFonts w:ascii="Times New Roman" w:hAnsi="Times New Roman" w:cs="Times New Roman"/>
                <w:b/>
                <w:sz w:val="20"/>
              </w:rPr>
              <w:t>Žák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0104" w14:textId="77777777" w:rsidR="007A7CFD" w:rsidRPr="00A71B9C" w:rsidRDefault="007A7CFD" w:rsidP="00A71B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1B9C">
              <w:rPr>
                <w:rFonts w:ascii="Times New Roman" w:hAnsi="Times New Roman" w:cs="Times New Roman"/>
                <w:b/>
                <w:sz w:val="20"/>
              </w:rPr>
              <w:t>Tematické okruhy Učivo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C594" w14:textId="77777777" w:rsidR="007A7CFD" w:rsidRPr="00A71B9C" w:rsidRDefault="007A7CFD" w:rsidP="00A71B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1B9C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9169" w14:textId="77777777" w:rsidR="007A7CFD" w:rsidRPr="00A71B9C" w:rsidRDefault="007A7CFD" w:rsidP="00A71B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1B9C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5066" w14:textId="77777777" w:rsidR="007A7CFD" w:rsidRPr="00A71B9C" w:rsidRDefault="007A7CFD" w:rsidP="00A71B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1B9C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1811" w14:textId="77777777" w:rsidR="007A7CFD" w:rsidRPr="00A71B9C" w:rsidRDefault="007A7CFD" w:rsidP="00A71B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1B9C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3B29" w14:textId="77777777" w:rsidR="007A7CFD" w:rsidRPr="00A71B9C" w:rsidRDefault="007A7CFD" w:rsidP="00A71B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71B9C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A71B9C" w:rsidRPr="00A71B9C" w14:paraId="2B0E2467" w14:textId="77777777" w:rsidTr="00A71B9C">
        <w:trPr>
          <w:trHeight w:val="1208"/>
        </w:trPr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5F97B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Rozlišuje umělecký text od neuměleckého, popíše specifické prostředky básnického jazyka a uměleckého směru</w:t>
            </w:r>
          </w:p>
          <w:p w14:paraId="73A0D08D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6DAE80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Vysvětlí specifičnost vývoje české literatury, specifické prostředky jednotlivých směrů</w:t>
            </w:r>
          </w:p>
          <w:p w14:paraId="39CC5950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8B32CB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Zařadí autora do evropského kontextu, uměleckého směru, charakterizuje význam a přínos jednotlivých představitelů, samostatná interpretace jednotlivých děl</w:t>
            </w:r>
          </w:p>
          <w:p w14:paraId="4A2882B1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2A9E57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Specifikuje básnické prostředky, jednotlivé směry, vysvětlí specifičnost vývoje české literatury, samostatně interpretuje literární dílo, uvede představitele, charakterizuje jej, interpretuje jeho přínos</w:t>
            </w:r>
          </w:p>
          <w:p w14:paraId="71092181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575105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Samostatně interpretuje dramatické zpracování divadelních her, vystihne podstatné rysy vývoje </w:t>
            </w:r>
            <w:proofErr w:type="gramStart"/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divadla  jeho</w:t>
            </w:r>
            <w:proofErr w:type="gramEnd"/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přínos v jednotlivých etapách, uvede představitele s následnou charakteristikou</w:t>
            </w:r>
          </w:p>
          <w:p w14:paraId="5ECBE9BB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FD29E9F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Při přípravě na maturitní zkoušku pracuje s digitálními technologiemi a využívá je ve výchovně vzdělávacím procesu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C24FC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Opakování v přehledu – vývojové etapy</w:t>
            </w:r>
          </w:p>
          <w:p w14:paraId="78C3AE9C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L </w:t>
            </w:r>
            <w:proofErr w:type="spellStart"/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iterární</w:t>
            </w:r>
            <w:proofErr w:type="spellEnd"/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teorie</w:t>
            </w:r>
          </w:p>
        </w:tc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0E996D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– ovládat různé techniky učení, uplatňovat různé způsoby práce s textem, zvyšovat čtenářskou gramotnost, s porozuměním poslouchat mluvené projevy</w:t>
            </w:r>
          </w:p>
          <w:p w14:paraId="79209CB9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>Komunikativní kompetence</w:t>
            </w: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– zaznamenávat podstatné myšlenky z textů, srozumitelná formulace svých myšlenek, být schopen diskuse</w:t>
            </w:r>
          </w:p>
          <w:p w14:paraId="732952E6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>Kompetence k řešení problémů</w:t>
            </w: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– uplatňovat různé metody myšlení</w:t>
            </w:r>
          </w:p>
          <w:p w14:paraId="135E3EC3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– pracovat v týmu, podílet se na realizaci společných činností</w:t>
            </w:r>
          </w:p>
          <w:p w14:paraId="219A8666" w14:textId="77777777" w:rsidR="00A71B9C" w:rsidRPr="00A71B9C" w:rsidRDefault="00A71B9C" w:rsidP="00A71B9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4022BC70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0FA3F62C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2027B587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BB0B8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50EB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Září, říjen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982B8D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Vyučovací hodina, skupinová práce, samostatná práce, prezentace, referát, diskuse, samostatná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příprava, práce s www zdroji a digitálními technologiemi</w:t>
            </w:r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CB9484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>Osobnostní a sociální výchova</w:t>
            </w: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– dovednost orientovat se v mediálních obsazích, diskutovat o jednotlivých otázkách, hledat kompromisní řešení, využívat masmédia pro své potřeby</w:t>
            </w:r>
          </w:p>
          <w:p w14:paraId="6F0D730D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>Výchova k myšlení v evropských a globálních souvislostech</w:t>
            </w: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– vnímat kulturní rozdíly, poznávání evropských kulturních kořenů a hodnot, významné osobnosti</w:t>
            </w:r>
          </w:p>
          <w:p w14:paraId="7203B786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>Multikulturní výchova</w:t>
            </w: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– tolerance, jazykové a kulturní zvláštnosti</w:t>
            </w:r>
          </w:p>
          <w:p w14:paraId="13A48EFC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b/>
                <w:sz w:val="16"/>
                <w:szCs w:val="16"/>
              </w:rPr>
              <w:t>Mediální výchova</w:t>
            </w: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– promítání představ do významu předváděného, umělecký projev</w:t>
            </w:r>
          </w:p>
        </w:tc>
      </w:tr>
      <w:tr w:rsidR="00A71B9C" w:rsidRPr="00A71B9C" w14:paraId="02DEE236" w14:textId="77777777" w:rsidTr="00A71B9C">
        <w:trPr>
          <w:trHeight w:val="1267"/>
        </w:trPr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74880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</w:tcPr>
          <w:p w14:paraId="3EC54279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Práce s textem dle vlastního výběru knih, rozbor knihy dle vlastního výběru – podle seznamu, týdně 1 kniha</w:t>
            </w:r>
          </w:p>
          <w:p w14:paraId="3093EBFB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0D5B9" w14:textId="77777777" w:rsidR="00A71B9C" w:rsidRPr="00A71B9C" w:rsidRDefault="00A71B9C" w:rsidP="00A71B9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3F65F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14:paraId="582F5E05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(2 hodiny týdně)</w:t>
            </w:r>
          </w:p>
          <w:p w14:paraId="2C36D8E8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161F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Listopad - březen</w:t>
            </w: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974EE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7CE37" w14:textId="77777777" w:rsidR="00A71B9C" w:rsidRPr="00A71B9C" w:rsidRDefault="00A71B9C" w:rsidP="00A71B9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71B9C" w:rsidRPr="00A71B9C" w14:paraId="55F72333" w14:textId="77777777" w:rsidTr="00A71B9C">
        <w:trPr>
          <w:trHeight w:val="1838"/>
        </w:trPr>
        <w:tc>
          <w:tcPr>
            <w:tcW w:w="7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8D702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</w:tcPr>
          <w:p w14:paraId="717D33B4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Opakování a </w:t>
            </w:r>
            <w:proofErr w:type="spellStart"/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systematizaceučiva</w:t>
            </w:r>
            <w:proofErr w:type="spellEnd"/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, gramatika, rozbory textů, slohová komunikace, příprava na </w:t>
            </w:r>
            <w:proofErr w:type="gramStart"/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komplexní  maturitní</w:t>
            </w:r>
            <w:proofErr w:type="gramEnd"/>
            <w:r w:rsidRPr="00A71B9C">
              <w:rPr>
                <w:rFonts w:ascii="Times New Roman" w:hAnsi="Times New Roman" w:cs="Times New Roman"/>
                <w:sz w:val="16"/>
                <w:szCs w:val="16"/>
              </w:rPr>
              <w:t xml:space="preserve"> zkoušku</w:t>
            </w:r>
          </w:p>
          <w:p w14:paraId="6B357846" w14:textId="77777777" w:rsidR="00A71B9C" w:rsidRPr="00A71B9C" w:rsidRDefault="00A71B9C" w:rsidP="00A71B9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Písemné práce průběžně</w:t>
            </w:r>
          </w:p>
          <w:p w14:paraId="7D54073E" w14:textId="77777777" w:rsidR="00A71B9C" w:rsidRPr="00A71B9C" w:rsidRDefault="00A71B9C" w:rsidP="00A71B9C">
            <w:pPr>
              <w:pStyle w:val="Odstavecseseznamem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Didaktické testy průběžně</w:t>
            </w:r>
          </w:p>
        </w:tc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6D26E" w14:textId="77777777" w:rsidR="00A71B9C" w:rsidRPr="00A71B9C" w:rsidRDefault="00A71B9C" w:rsidP="00A71B9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39801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  <w:p w14:paraId="5B4B5A98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(1 hodina týdně)</w:t>
            </w:r>
          </w:p>
          <w:p w14:paraId="74DF5933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ED84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Listopad - březen</w:t>
            </w: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3DC1B0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C4385" w14:textId="77777777" w:rsidR="00A71B9C" w:rsidRPr="00A71B9C" w:rsidRDefault="00A71B9C" w:rsidP="00A71B9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71B9C" w:rsidRPr="00A71B9C" w14:paraId="0F5D6CF5" w14:textId="77777777" w:rsidTr="00A71B9C">
        <w:trPr>
          <w:trHeight w:val="2004"/>
        </w:trPr>
        <w:tc>
          <w:tcPr>
            <w:tcW w:w="7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4C39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E161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Celkové opakování</w:t>
            </w:r>
          </w:p>
          <w:p w14:paraId="54690254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4447" w14:textId="77777777" w:rsidR="00A71B9C" w:rsidRPr="00A71B9C" w:rsidRDefault="00A71B9C" w:rsidP="00A71B9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49FD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1B7E" w14:textId="77777777" w:rsidR="00A71B9C" w:rsidRPr="00A71B9C" w:rsidRDefault="00A71B9C" w:rsidP="00A71B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1B9C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8D88" w14:textId="77777777" w:rsidR="00A71B9C" w:rsidRPr="00A71B9C" w:rsidRDefault="00A71B9C" w:rsidP="00A71B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95AA" w14:textId="77777777" w:rsidR="00A71B9C" w:rsidRPr="00A71B9C" w:rsidRDefault="00A71B9C" w:rsidP="00A71B9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0E29B073" w14:textId="77777777" w:rsidR="00786E31" w:rsidRPr="00A71B9C" w:rsidRDefault="00786E31" w:rsidP="00A71B9C">
      <w:pPr>
        <w:spacing w:after="0" w:line="240" w:lineRule="auto"/>
        <w:rPr>
          <w:rFonts w:ascii="Times New Roman" w:hAnsi="Times New Roman" w:cs="Times New Roman"/>
        </w:rPr>
      </w:pPr>
    </w:p>
    <w:sectPr w:rsidR="00786E31" w:rsidRPr="00A71B9C" w:rsidSect="00A71B9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909BF"/>
    <w:multiLevelType w:val="hybridMultilevel"/>
    <w:tmpl w:val="E354BC94"/>
    <w:lvl w:ilvl="0" w:tplc="CE1A6CB6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06247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7CFD"/>
    <w:rsid w:val="00786E31"/>
    <w:rsid w:val="007A7CFD"/>
    <w:rsid w:val="00833CD1"/>
    <w:rsid w:val="00A71B9C"/>
    <w:rsid w:val="00B953DE"/>
    <w:rsid w:val="00C256E3"/>
    <w:rsid w:val="00E67EF3"/>
    <w:rsid w:val="00ED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3F1E"/>
  <w15:docId w15:val="{2D6816D9-2701-4CA0-B5C1-21F95677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7CFD"/>
    <w:pPr>
      <w:ind w:left="720"/>
      <w:contextualSpacing/>
    </w:pPr>
  </w:style>
  <w:style w:type="table" w:styleId="Mkatabulky">
    <w:name w:val="Table Grid"/>
    <w:basedOn w:val="Normlntabulka"/>
    <w:uiPriority w:val="59"/>
    <w:rsid w:val="007A7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8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ADFONTES</cp:lastModifiedBy>
  <cp:revision>4</cp:revision>
  <dcterms:created xsi:type="dcterms:W3CDTF">2023-08-11T12:37:00Z</dcterms:created>
  <dcterms:modified xsi:type="dcterms:W3CDTF">2024-09-16T12:37:00Z</dcterms:modified>
</cp:coreProperties>
</file>