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63899" w14:textId="77777777" w:rsidR="00310E62" w:rsidRPr="00982130" w:rsidRDefault="00310E62" w:rsidP="00982130">
      <w:pPr>
        <w:rPr>
          <w:rFonts w:ascii="Times New Roman" w:hAnsi="Times New Roman"/>
          <w:b/>
          <w:sz w:val="32"/>
          <w:szCs w:val="32"/>
        </w:rPr>
      </w:pPr>
      <w:r w:rsidRPr="00982130">
        <w:rPr>
          <w:rFonts w:ascii="Times New Roman" w:hAnsi="Times New Roman"/>
          <w:b/>
          <w:sz w:val="32"/>
          <w:szCs w:val="32"/>
        </w:rPr>
        <w:t>Osnovy předmětu matematika – sexta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5"/>
        <w:gridCol w:w="5118"/>
        <w:gridCol w:w="5118"/>
      </w:tblGrid>
      <w:tr w:rsidR="00310E62" w:rsidRPr="00982130" w14:paraId="5C86C7C9" w14:textId="77777777" w:rsidTr="00982130">
        <w:trPr>
          <w:trHeight w:val="324"/>
        </w:trPr>
        <w:tc>
          <w:tcPr>
            <w:tcW w:w="1666" w:type="pct"/>
          </w:tcPr>
          <w:p w14:paraId="79760D6F" w14:textId="77777777" w:rsidR="00310E62" w:rsidRPr="00982130" w:rsidRDefault="00310E62" w:rsidP="009821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sz w:val="20"/>
                <w:szCs w:val="20"/>
              </w:rPr>
              <w:t>Očekávané výstupy RVP</w:t>
            </w:r>
          </w:p>
        </w:tc>
        <w:tc>
          <w:tcPr>
            <w:tcW w:w="1667" w:type="pct"/>
          </w:tcPr>
          <w:p w14:paraId="40EE62F2" w14:textId="77777777" w:rsidR="00310E62" w:rsidRPr="00982130" w:rsidRDefault="00310E62" w:rsidP="009821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sz w:val="20"/>
                <w:szCs w:val="20"/>
              </w:rPr>
              <w:t>Školní výstupy</w:t>
            </w:r>
          </w:p>
        </w:tc>
        <w:tc>
          <w:tcPr>
            <w:tcW w:w="1667" w:type="pct"/>
          </w:tcPr>
          <w:p w14:paraId="1456AF10" w14:textId="77777777" w:rsidR="00310E62" w:rsidRPr="00982130" w:rsidRDefault="00310E62" w:rsidP="009821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sz w:val="20"/>
                <w:szCs w:val="20"/>
              </w:rPr>
              <w:t>Učivo</w:t>
            </w:r>
          </w:p>
        </w:tc>
      </w:tr>
      <w:tr w:rsidR="00310E62" w:rsidRPr="00982130" w14:paraId="5B95A423" w14:textId="77777777" w:rsidTr="00982130">
        <w:tc>
          <w:tcPr>
            <w:tcW w:w="1666" w:type="pct"/>
          </w:tcPr>
          <w:p w14:paraId="39AB5518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Žák umí vyčíst z grafu definiční obor a obor hodnot.</w:t>
            </w:r>
          </w:p>
          <w:p w14:paraId="7CEC42D8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narýsovat graf funkce ze zadané rovnice.</w:t>
            </w:r>
          </w:p>
          <w:p w14:paraId="0ECD6377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určit vlastnosti funkce.</w:t>
            </w:r>
          </w:p>
          <w:p w14:paraId="786D7D9B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napsat rovnici funkce z jejich bodů.</w:t>
            </w:r>
          </w:p>
          <w:p w14:paraId="1B78980D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Řeší graficky lineární rovnice a nerovnice.</w:t>
            </w:r>
          </w:p>
          <w:p w14:paraId="7C6DDE32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Řeší graficky kvadratické rovnice a nerovnice.</w:t>
            </w:r>
          </w:p>
          <w:p w14:paraId="1DF21C34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upravovat výrazy s mocninami s racionálními exponenty.</w:t>
            </w:r>
          </w:p>
          <w:p w14:paraId="6C30AA10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upravovat výrazy s logaritmy.</w:t>
            </w:r>
          </w:p>
          <w:p w14:paraId="21F92A57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pracovat s kalkulačkou při určování hodnoty logaritmu.</w:t>
            </w:r>
          </w:p>
          <w:p w14:paraId="6EDA0F43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vyřešit základní exponenciální a logaritmické rovnice, určit podmínky řešitelnosti, provést zkoušku.</w:t>
            </w:r>
          </w:p>
          <w:p w14:paraId="3E887E5E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převádět velikosti úhlů v obloukové a stupňové míře.</w:t>
            </w:r>
          </w:p>
          <w:p w14:paraId="1564ADE6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pracovat s kalkulačkou při vyhledávání argumentu nebo určování hodnoty goniometrické funkce.</w:t>
            </w:r>
          </w:p>
          <w:p w14:paraId="52700A8C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vyčíst argument i hodnotu goniometrické funkce z jednotkové kružnice.</w:t>
            </w:r>
          </w:p>
          <w:p w14:paraId="2F518D54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aplikovat při úpravě výrazů základní goniometrické vzorce.</w:t>
            </w:r>
          </w:p>
          <w:p w14:paraId="66A79BA4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řešit goniometrické rovnice.</w:t>
            </w:r>
          </w:p>
          <w:p w14:paraId="470AD166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aplikovat substituci při řešení goniometrických rovnic.</w:t>
            </w:r>
          </w:p>
          <w:p w14:paraId="05100256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</w:p>
          <w:p w14:paraId="52364D45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b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67" w:type="pct"/>
          </w:tcPr>
          <w:p w14:paraId="083F3A78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Žák umí vyčíst z grafu definiční obor a obor hodnot.</w:t>
            </w:r>
          </w:p>
          <w:p w14:paraId="7CB2BE5E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narýsovat graf funkce ze zadané rovnice.</w:t>
            </w:r>
          </w:p>
          <w:p w14:paraId="703E25DD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určit vlastnosti funkce.</w:t>
            </w:r>
          </w:p>
          <w:p w14:paraId="1B3F8A18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napsat rovnici funkce z jejich bodů.</w:t>
            </w:r>
          </w:p>
          <w:p w14:paraId="6FA18977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Řeší graficky lineární rovnice a nerovnice.</w:t>
            </w:r>
          </w:p>
          <w:p w14:paraId="232396C3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Řeší graficky kvadratické rovnice a nerovnice.</w:t>
            </w:r>
          </w:p>
          <w:p w14:paraId="275B8C7C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upravovat výrazy s mocninami s racionálními exponenty.</w:t>
            </w:r>
          </w:p>
          <w:p w14:paraId="7E293C1F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upravovat výrazy s logaritmy.</w:t>
            </w:r>
          </w:p>
          <w:p w14:paraId="0EF4719E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pracovat s kalkulačkou při určování hodnoty logaritmu.</w:t>
            </w:r>
          </w:p>
          <w:p w14:paraId="52B773B8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vyřešit základní exponenciální a logaritmické rovnice, určit podmínky řešitelnosti, provést zkoušku.</w:t>
            </w:r>
          </w:p>
          <w:p w14:paraId="62DF31F5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převádět velikosti úhlů v obloukové a stupňové míře.</w:t>
            </w:r>
          </w:p>
          <w:p w14:paraId="278C7539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pracovat s kalkulačkou při vyhledávání argumentu nebo určování hodnoty goniometrické funkce.</w:t>
            </w:r>
          </w:p>
          <w:p w14:paraId="5279D0CA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vyčíst argument i hodnotu goniometrické funkce z jednotkové kružnice.</w:t>
            </w:r>
          </w:p>
          <w:p w14:paraId="264BC15B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aplikovat při úpravě výrazů základní goniometrické vzorce.</w:t>
            </w:r>
          </w:p>
          <w:p w14:paraId="43459015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řešit goniometrické rovnice.</w:t>
            </w:r>
          </w:p>
          <w:p w14:paraId="5EB54F2B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Umí aplikovat substituci při řešení goniometrických rovnic.</w:t>
            </w:r>
          </w:p>
          <w:p w14:paraId="6CAB00C8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67" w:type="pct"/>
          </w:tcPr>
          <w:p w14:paraId="7749E287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2130">
              <w:rPr>
                <w:rFonts w:ascii="Times New Roman" w:hAnsi="Times New Roman"/>
                <w:b/>
                <w:bCs/>
                <w:sz w:val="18"/>
                <w:szCs w:val="18"/>
              </w:rPr>
              <w:t>Lineární funkce a její vlastnosti.</w:t>
            </w:r>
          </w:p>
          <w:p w14:paraId="68844835" w14:textId="77777777" w:rsidR="00310E62" w:rsidRPr="00982130" w:rsidRDefault="00310E62" w:rsidP="00982130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Funkce a její graf.</w:t>
            </w:r>
          </w:p>
          <w:p w14:paraId="35D2FA23" w14:textId="77777777" w:rsidR="00310E62" w:rsidRPr="00982130" w:rsidRDefault="00310E62" w:rsidP="00982130">
            <w:pPr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Definiční obor a obor hodnot funkce. Lineární funkce a její použití při řešení rovnic, nerovnic a soustav. Vlastnosti lineárních funkcí. Funkce s absolutní hodnotou.</w:t>
            </w:r>
          </w:p>
          <w:p w14:paraId="79D2E53B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2130">
              <w:rPr>
                <w:rFonts w:ascii="Times New Roman" w:hAnsi="Times New Roman"/>
                <w:b/>
                <w:bCs/>
                <w:sz w:val="18"/>
                <w:szCs w:val="18"/>
              </w:rPr>
              <w:t>Kvadratická funkce.</w:t>
            </w:r>
          </w:p>
          <w:p w14:paraId="2AB10471" w14:textId="77777777" w:rsidR="00310E62" w:rsidRPr="00982130" w:rsidRDefault="00310E62" w:rsidP="00982130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Funkce a její graf.</w:t>
            </w:r>
          </w:p>
          <w:p w14:paraId="64042E34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Definiční obor a obor hodnot funkce, vlastnosti funkce.</w:t>
            </w:r>
          </w:p>
          <w:p w14:paraId="0F6D61DA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Grafické řešení kvadratických rovnic a nerovnic.</w:t>
            </w:r>
          </w:p>
          <w:p w14:paraId="724F9D51" w14:textId="77777777" w:rsidR="00310E62" w:rsidRPr="00982130" w:rsidRDefault="00310E62" w:rsidP="00982130">
            <w:pPr>
              <w:pStyle w:val="Obsahtabulky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82130">
              <w:rPr>
                <w:rFonts w:ascii="Times New Roman" w:hAnsi="Times New Roman"/>
                <w:b/>
                <w:sz w:val="18"/>
                <w:szCs w:val="18"/>
              </w:rPr>
              <w:t>Lineární lomená funkce.</w:t>
            </w:r>
          </w:p>
          <w:p w14:paraId="7353244F" w14:textId="77777777" w:rsidR="00310E62" w:rsidRPr="00982130" w:rsidRDefault="00310E62" w:rsidP="00982130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Funkce a její graf.</w:t>
            </w:r>
          </w:p>
          <w:p w14:paraId="57A4DC84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Definiční obor a obor hodnot funkce, vlastnosti funkce.</w:t>
            </w:r>
          </w:p>
          <w:p w14:paraId="6AAC8A7E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2130">
              <w:rPr>
                <w:rFonts w:ascii="Times New Roman" w:hAnsi="Times New Roman"/>
                <w:b/>
                <w:bCs/>
                <w:sz w:val="18"/>
                <w:szCs w:val="18"/>
              </w:rPr>
              <w:t>Mocninná funkce.</w:t>
            </w:r>
          </w:p>
          <w:p w14:paraId="7849FC1B" w14:textId="77777777" w:rsidR="00310E62" w:rsidRPr="00982130" w:rsidRDefault="00310E62" w:rsidP="00982130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Funkce a její graf.</w:t>
            </w:r>
          </w:p>
          <w:p w14:paraId="49598D12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Definiční obor a obor hodnot funkce, vlastnosti funkce.</w:t>
            </w:r>
          </w:p>
          <w:p w14:paraId="0B85CFB9" w14:textId="77777777" w:rsidR="00310E62" w:rsidRPr="00982130" w:rsidRDefault="00310E62" w:rsidP="00982130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Mocniny s racionálním exponentem.</w:t>
            </w:r>
            <w:r w:rsidRPr="00982130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14:paraId="277E9A11" w14:textId="77777777" w:rsidR="00310E62" w:rsidRPr="00982130" w:rsidRDefault="00310E62" w:rsidP="00982130">
            <w:pPr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2130">
              <w:rPr>
                <w:rFonts w:ascii="Times New Roman" w:hAnsi="Times New Roman"/>
                <w:b/>
                <w:bCs/>
                <w:sz w:val="18"/>
                <w:szCs w:val="18"/>
              </w:rPr>
              <w:t>Exponenciální a logaritmické funkce a rovnice</w:t>
            </w:r>
          </w:p>
          <w:p w14:paraId="3EE937F2" w14:textId="77777777" w:rsidR="00310E62" w:rsidRPr="00982130" w:rsidRDefault="00310E62" w:rsidP="00982130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Funkce a její graf.</w:t>
            </w:r>
          </w:p>
          <w:p w14:paraId="14141A7B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Definiční obor a obor hodnot funkce, vlastnosti funkce.</w:t>
            </w:r>
          </w:p>
          <w:p w14:paraId="624892CF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Logaritmus.</w:t>
            </w:r>
          </w:p>
          <w:p w14:paraId="1534FCE6" w14:textId="77777777" w:rsidR="00310E62" w:rsidRPr="00982130" w:rsidRDefault="00310E62" w:rsidP="0098213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82130">
              <w:rPr>
                <w:rFonts w:ascii="Times New Roman" w:hAnsi="Times New Roman"/>
                <w:bCs/>
                <w:sz w:val="18"/>
                <w:szCs w:val="18"/>
              </w:rPr>
              <w:t>Exponenciální a logaritmické rovnice.</w:t>
            </w:r>
          </w:p>
          <w:p w14:paraId="2CD6B409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2130">
              <w:rPr>
                <w:rFonts w:ascii="Times New Roman" w:hAnsi="Times New Roman"/>
                <w:b/>
                <w:bCs/>
                <w:sz w:val="18"/>
                <w:szCs w:val="18"/>
              </w:rPr>
              <w:t>Goniometrické funkce a rovnice.</w:t>
            </w:r>
          </w:p>
          <w:p w14:paraId="43C584C0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 xml:space="preserve">Úhlu, oblouková a stupňová míra. </w:t>
            </w:r>
          </w:p>
          <w:p w14:paraId="0B829E88" w14:textId="77777777" w:rsidR="00310E62" w:rsidRPr="00982130" w:rsidRDefault="00310E62" w:rsidP="00982130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 xml:space="preserve">Funkce sinus, kosinus, tangens a kotangens. </w:t>
            </w:r>
          </w:p>
          <w:p w14:paraId="2D0886A6" w14:textId="77777777" w:rsidR="00310E62" w:rsidRPr="00982130" w:rsidRDefault="00310E62" w:rsidP="00982130">
            <w:pPr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Goniometrické rovnice a vzorce.</w:t>
            </w:r>
          </w:p>
          <w:p w14:paraId="3B224D78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82130">
              <w:rPr>
                <w:rFonts w:ascii="Times New Roman" w:hAnsi="Times New Roman"/>
                <w:b/>
                <w:sz w:val="18"/>
                <w:szCs w:val="18"/>
              </w:rPr>
              <w:t>Trigonometrie.</w:t>
            </w:r>
          </w:p>
          <w:p w14:paraId="2E02D328" w14:textId="77777777" w:rsidR="00310E62" w:rsidRPr="00982130" w:rsidRDefault="00310E62" w:rsidP="00982130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Sinová a kosinová věta a jejich aplikace ve slovních úlohách.</w:t>
            </w:r>
          </w:p>
          <w:p w14:paraId="3D6B61D9" w14:textId="77777777" w:rsidR="00310E62" w:rsidRPr="00982130" w:rsidRDefault="00310E62" w:rsidP="0098213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82130">
              <w:rPr>
                <w:rFonts w:ascii="Times New Roman" w:hAnsi="Times New Roman"/>
                <w:sz w:val="18"/>
                <w:szCs w:val="18"/>
              </w:rPr>
              <w:t>Další trigonometrické úlohy.</w:t>
            </w:r>
          </w:p>
        </w:tc>
      </w:tr>
    </w:tbl>
    <w:p w14:paraId="16C6B88C" w14:textId="77777777" w:rsidR="00310E62" w:rsidRPr="00982130" w:rsidRDefault="00310E62" w:rsidP="00982130">
      <w:pPr>
        <w:rPr>
          <w:rFonts w:ascii="Times New Roman" w:hAnsi="Times New Roman"/>
          <w:b/>
          <w:bCs/>
        </w:rPr>
      </w:pPr>
    </w:p>
    <w:p w14:paraId="497BC3B2" w14:textId="77777777" w:rsidR="00EA1EF9" w:rsidRDefault="00EA1EF9" w:rsidP="00982130">
      <w:pPr>
        <w:jc w:val="center"/>
        <w:rPr>
          <w:rFonts w:ascii="Times New Roman" w:hAnsi="Times New Roman"/>
          <w:b/>
          <w:bCs/>
          <w:sz w:val="36"/>
        </w:rPr>
      </w:pPr>
    </w:p>
    <w:p w14:paraId="4D2E639C" w14:textId="77777777" w:rsidR="00EA1EF9" w:rsidRDefault="00EA1EF9" w:rsidP="00982130">
      <w:pPr>
        <w:jc w:val="center"/>
        <w:rPr>
          <w:rFonts w:ascii="Times New Roman" w:hAnsi="Times New Roman"/>
          <w:b/>
          <w:bCs/>
          <w:sz w:val="36"/>
        </w:rPr>
      </w:pPr>
    </w:p>
    <w:p w14:paraId="7F603378" w14:textId="77777777" w:rsidR="00EA1EF9" w:rsidRDefault="00EA1EF9" w:rsidP="00982130">
      <w:pPr>
        <w:jc w:val="center"/>
        <w:rPr>
          <w:rFonts w:ascii="Times New Roman" w:hAnsi="Times New Roman"/>
          <w:b/>
          <w:bCs/>
          <w:sz w:val="36"/>
        </w:rPr>
      </w:pPr>
    </w:p>
    <w:p w14:paraId="66BEE1B6" w14:textId="77777777" w:rsidR="00EA1EF9" w:rsidRDefault="00EA1EF9" w:rsidP="00982130">
      <w:pPr>
        <w:jc w:val="center"/>
        <w:rPr>
          <w:rFonts w:ascii="Times New Roman" w:hAnsi="Times New Roman"/>
          <w:b/>
          <w:bCs/>
          <w:sz w:val="36"/>
        </w:rPr>
      </w:pPr>
    </w:p>
    <w:p w14:paraId="61623F38" w14:textId="77777777" w:rsidR="00EA1EF9" w:rsidRDefault="00EA1EF9" w:rsidP="00982130">
      <w:pPr>
        <w:jc w:val="center"/>
        <w:rPr>
          <w:rFonts w:ascii="Times New Roman" w:hAnsi="Times New Roman"/>
          <w:b/>
          <w:bCs/>
          <w:sz w:val="36"/>
        </w:rPr>
      </w:pPr>
    </w:p>
    <w:p w14:paraId="58FFF613" w14:textId="77777777" w:rsidR="00EA1EF9" w:rsidRDefault="00EA1EF9" w:rsidP="00982130">
      <w:pPr>
        <w:jc w:val="center"/>
        <w:rPr>
          <w:rFonts w:ascii="Times New Roman" w:hAnsi="Times New Roman"/>
          <w:b/>
          <w:bCs/>
          <w:sz w:val="36"/>
        </w:rPr>
      </w:pPr>
    </w:p>
    <w:p w14:paraId="5336B5BE" w14:textId="77777777" w:rsidR="00EA1EF9" w:rsidRDefault="00EA1EF9" w:rsidP="00982130">
      <w:pPr>
        <w:jc w:val="center"/>
        <w:rPr>
          <w:rFonts w:ascii="Times New Roman" w:hAnsi="Times New Roman"/>
          <w:b/>
          <w:bCs/>
          <w:sz w:val="36"/>
        </w:rPr>
      </w:pPr>
    </w:p>
    <w:p w14:paraId="793BA62B" w14:textId="77777777" w:rsidR="00EA1EF9" w:rsidRDefault="00EA1EF9" w:rsidP="00982130">
      <w:pPr>
        <w:jc w:val="center"/>
        <w:rPr>
          <w:rFonts w:ascii="Times New Roman" w:hAnsi="Times New Roman"/>
          <w:b/>
          <w:bCs/>
          <w:sz w:val="36"/>
        </w:rPr>
      </w:pPr>
    </w:p>
    <w:p w14:paraId="60A28090" w14:textId="50E195C6" w:rsidR="0040060F" w:rsidRPr="00982130" w:rsidRDefault="0040060F" w:rsidP="00982130">
      <w:pPr>
        <w:jc w:val="center"/>
        <w:rPr>
          <w:rFonts w:ascii="Times New Roman" w:hAnsi="Times New Roman"/>
          <w:b/>
          <w:bCs/>
          <w:sz w:val="36"/>
        </w:rPr>
      </w:pPr>
      <w:r w:rsidRPr="00982130">
        <w:rPr>
          <w:rFonts w:ascii="Times New Roman" w:hAnsi="Times New Roman"/>
          <w:b/>
          <w:bCs/>
          <w:sz w:val="36"/>
        </w:rPr>
        <w:lastRenderedPageBreak/>
        <w:t xml:space="preserve">Tematický plán </w:t>
      </w:r>
      <w:r w:rsidR="00982130" w:rsidRPr="00982130">
        <w:rPr>
          <w:rFonts w:ascii="Times New Roman" w:hAnsi="Times New Roman"/>
          <w:b/>
          <w:bCs/>
          <w:sz w:val="36"/>
        </w:rPr>
        <w:t>-</w:t>
      </w:r>
      <w:r w:rsidRPr="00982130">
        <w:rPr>
          <w:rFonts w:ascii="Times New Roman" w:hAnsi="Times New Roman"/>
          <w:b/>
          <w:bCs/>
          <w:sz w:val="36"/>
        </w:rPr>
        <w:t xml:space="preserve"> </w:t>
      </w:r>
      <w:r w:rsidRPr="00982130">
        <w:rPr>
          <w:rFonts w:ascii="Times New Roman" w:hAnsi="Times New Roman"/>
          <w:b/>
          <w:bCs/>
          <w:caps/>
          <w:kern w:val="24"/>
          <w:sz w:val="36"/>
        </w:rPr>
        <w:t>Matematik</w:t>
      </w:r>
      <w:r w:rsidR="00982130" w:rsidRPr="00982130">
        <w:rPr>
          <w:rFonts w:ascii="Times New Roman" w:hAnsi="Times New Roman"/>
          <w:b/>
          <w:bCs/>
          <w:caps/>
          <w:kern w:val="24"/>
          <w:sz w:val="36"/>
        </w:rPr>
        <w:t>a</w:t>
      </w:r>
      <w:r w:rsidRPr="00982130">
        <w:rPr>
          <w:rFonts w:ascii="Times New Roman" w:hAnsi="Times New Roman"/>
          <w:b/>
          <w:bCs/>
          <w:sz w:val="36"/>
        </w:rPr>
        <w:t xml:space="preserve">  ̵ Sexta</w:t>
      </w:r>
    </w:p>
    <w:p w14:paraId="552B0CDF" w14:textId="77777777" w:rsidR="0040060F" w:rsidRPr="00982130" w:rsidRDefault="0040060F" w:rsidP="00982130">
      <w:pPr>
        <w:rPr>
          <w:rFonts w:ascii="Times New Roman" w:hAnsi="Times New Roman"/>
          <w:b/>
          <w:bCs/>
          <w:sz w:val="22"/>
          <w:szCs w:val="22"/>
        </w:rPr>
      </w:pPr>
      <w:r w:rsidRPr="00982130">
        <w:rPr>
          <w:rFonts w:ascii="Times New Roman" w:hAnsi="Times New Roman"/>
          <w:b/>
          <w:bCs/>
          <w:sz w:val="22"/>
          <w:szCs w:val="22"/>
        </w:rPr>
        <w:t>Charakteristika předmětu</w:t>
      </w:r>
    </w:p>
    <w:p w14:paraId="6F99AAD0" w14:textId="77777777" w:rsidR="0040060F" w:rsidRPr="00982130" w:rsidRDefault="0040060F" w:rsidP="00982130">
      <w:pPr>
        <w:pStyle w:val="Zkladntext"/>
        <w:spacing w:after="0"/>
        <w:jc w:val="both"/>
        <w:rPr>
          <w:rFonts w:ascii="Times New Roman" w:hAnsi="Times New Roman"/>
          <w:sz w:val="21"/>
          <w:szCs w:val="21"/>
        </w:rPr>
      </w:pPr>
      <w:r w:rsidRPr="00982130">
        <w:rPr>
          <w:rFonts w:ascii="Times New Roman" w:hAnsi="Times New Roman"/>
          <w:sz w:val="21"/>
          <w:szCs w:val="21"/>
        </w:rPr>
        <w:t xml:space="preserve">Vzdělání v matematice je zaměřeno na užití matematiky v reálných situacích, osvojení si pojmů, matematických postupů, rozvoj abstraktního a exaktního myšlení, logické a kritické uvažování. Předmět matematika je úzce spjat s ostatními vědeckými obory. Věda je tím "vědečtější", čím více může své teorie podepřít patřičným matematickým modelem. V našem případě se studenti setkají s matematikou ve fyzice (například u převodů fyzikálních jednotek, prací se vzorci nebo výpočty fyzikálních příkladů), v zeměpisu (například u měřítka, zeměpisných souřadnic, čtení grafů, statistických údajů a pod.) nebo v chemii, kde se řeší chemické rovnice či různé složitější příklady. </w:t>
      </w:r>
    </w:p>
    <w:p w14:paraId="2A6DDEF3" w14:textId="77777777" w:rsidR="00EA1EF9" w:rsidRDefault="00EA1EF9" w:rsidP="00982130">
      <w:pPr>
        <w:pStyle w:val="Zkladntext"/>
        <w:spacing w:after="0"/>
        <w:rPr>
          <w:rFonts w:ascii="Times New Roman" w:hAnsi="Times New Roman"/>
          <w:b/>
          <w:bCs/>
          <w:sz w:val="21"/>
          <w:szCs w:val="21"/>
        </w:rPr>
      </w:pPr>
    </w:p>
    <w:p w14:paraId="753AEBAA" w14:textId="02A5B719" w:rsidR="0040060F" w:rsidRPr="00982130" w:rsidRDefault="0040060F" w:rsidP="00982130">
      <w:pPr>
        <w:pStyle w:val="Zkladntext"/>
        <w:spacing w:after="0"/>
        <w:rPr>
          <w:rFonts w:ascii="Times New Roman" w:hAnsi="Times New Roman"/>
          <w:b/>
          <w:bCs/>
          <w:sz w:val="21"/>
          <w:szCs w:val="21"/>
        </w:rPr>
      </w:pPr>
      <w:r w:rsidRPr="00982130">
        <w:rPr>
          <w:rFonts w:ascii="Times New Roman" w:hAnsi="Times New Roman"/>
          <w:b/>
          <w:bCs/>
          <w:sz w:val="21"/>
          <w:szCs w:val="21"/>
        </w:rPr>
        <w:t>Učebnice:</w:t>
      </w:r>
      <w:r w:rsidRPr="00982130">
        <w:rPr>
          <w:rFonts w:ascii="Times New Roman" w:hAnsi="Times New Roman"/>
          <w:sz w:val="21"/>
          <w:szCs w:val="21"/>
        </w:rPr>
        <w:t xml:space="preserve">  </w:t>
      </w:r>
      <w:r w:rsidRPr="00982130">
        <w:rPr>
          <w:rFonts w:ascii="Times New Roman" w:hAnsi="Times New Roman"/>
          <w:b/>
          <w:bCs/>
          <w:sz w:val="21"/>
          <w:szCs w:val="21"/>
        </w:rPr>
        <w:t>Matematika pro gymnázia – Funkce,  O. Odvárko,  Prometheus</w:t>
      </w:r>
    </w:p>
    <w:p w14:paraId="706FCD92" w14:textId="77777777" w:rsidR="0040060F" w:rsidRPr="00982130" w:rsidRDefault="0040060F" w:rsidP="00982130">
      <w:pPr>
        <w:pStyle w:val="Zkladntext"/>
        <w:spacing w:after="0"/>
        <w:rPr>
          <w:rFonts w:ascii="Times New Roman" w:hAnsi="Times New Roman"/>
          <w:b/>
          <w:bCs/>
          <w:sz w:val="21"/>
          <w:szCs w:val="21"/>
        </w:rPr>
      </w:pPr>
      <w:r w:rsidRPr="00982130">
        <w:rPr>
          <w:rFonts w:ascii="Times New Roman" w:hAnsi="Times New Roman"/>
          <w:sz w:val="21"/>
          <w:szCs w:val="21"/>
        </w:rPr>
        <w:t xml:space="preserve">                   </w:t>
      </w:r>
      <w:r w:rsidRPr="00982130">
        <w:rPr>
          <w:rFonts w:ascii="Times New Roman" w:hAnsi="Times New Roman"/>
          <w:b/>
          <w:bCs/>
          <w:sz w:val="21"/>
          <w:szCs w:val="21"/>
        </w:rPr>
        <w:t>Matematika pro gymnázia – Goniometrie,  O. Odvárko, Prometheus</w:t>
      </w:r>
    </w:p>
    <w:p w14:paraId="74671DE2" w14:textId="77777777" w:rsidR="00EA1EF9" w:rsidRDefault="00EA1EF9" w:rsidP="00982130">
      <w:pPr>
        <w:pStyle w:val="Zkladntext"/>
        <w:spacing w:after="0"/>
        <w:rPr>
          <w:rFonts w:ascii="Times New Roman" w:hAnsi="Times New Roman"/>
          <w:b/>
          <w:bCs/>
          <w:sz w:val="21"/>
          <w:szCs w:val="21"/>
        </w:rPr>
      </w:pPr>
    </w:p>
    <w:p w14:paraId="0C2E3AC6" w14:textId="11F4B8ED" w:rsidR="0040060F" w:rsidRDefault="0040060F" w:rsidP="00982130">
      <w:pPr>
        <w:pStyle w:val="Zkladntext"/>
        <w:spacing w:after="0"/>
        <w:rPr>
          <w:rFonts w:ascii="Times New Roman" w:hAnsi="Times New Roman"/>
          <w:sz w:val="21"/>
          <w:szCs w:val="21"/>
          <w:lang w:val="cs-CZ"/>
        </w:rPr>
      </w:pPr>
      <w:r w:rsidRPr="00982130">
        <w:rPr>
          <w:rFonts w:ascii="Times New Roman" w:hAnsi="Times New Roman"/>
          <w:b/>
          <w:bCs/>
          <w:sz w:val="21"/>
          <w:szCs w:val="21"/>
        </w:rPr>
        <w:t>Časová dotace:</w:t>
      </w:r>
      <w:r w:rsidRPr="00982130">
        <w:rPr>
          <w:rFonts w:ascii="Times New Roman" w:hAnsi="Times New Roman"/>
          <w:sz w:val="21"/>
          <w:szCs w:val="21"/>
        </w:rPr>
        <w:t xml:space="preserve">  4 hodiny týdně</w:t>
      </w:r>
    </w:p>
    <w:p w14:paraId="64918496" w14:textId="77777777" w:rsidR="00982130" w:rsidRDefault="00982130" w:rsidP="00982130">
      <w:pPr>
        <w:pStyle w:val="Zkladntext"/>
        <w:spacing w:after="0"/>
        <w:rPr>
          <w:rFonts w:ascii="Times New Roman" w:hAnsi="Times New Roman"/>
          <w:sz w:val="21"/>
          <w:szCs w:val="21"/>
          <w:lang w:val="cs-CZ"/>
        </w:rPr>
      </w:pPr>
    </w:p>
    <w:p w14:paraId="3D985359" w14:textId="77777777" w:rsidR="00982130" w:rsidRDefault="00982130" w:rsidP="00982130">
      <w:pPr>
        <w:pStyle w:val="Zkladntext"/>
        <w:spacing w:after="0"/>
        <w:rPr>
          <w:rFonts w:ascii="Times New Roman" w:hAnsi="Times New Roman"/>
          <w:sz w:val="21"/>
          <w:szCs w:val="21"/>
          <w:lang w:val="cs-CZ"/>
        </w:rPr>
      </w:pPr>
    </w:p>
    <w:p w14:paraId="17C2438B" w14:textId="77777777" w:rsidR="00982130" w:rsidRPr="00982130" w:rsidRDefault="00982130" w:rsidP="00982130">
      <w:pPr>
        <w:pStyle w:val="Zkladntext"/>
        <w:spacing w:after="0"/>
        <w:rPr>
          <w:rFonts w:ascii="Times New Roman" w:hAnsi="Times New Roman"/>
          <w:sz w:val="21"/>
          <w:szCs w:val="21"/>
          <w:lang w:val="cs-CZ"/>
        </w:rPr>
      </w:pPr>
    </w:p>
    <w:tbl>
      <w:tblPr>
        <w:tblW w:w="157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709"/>
        <w:gridCol w:w="709"/>
        <w:gridCol w:w="3969"/>
        <w:gridCol w:w="1322"/>
        <w:gridCol w:w="4317"/>
      </w:tblGrid>
      <w:tr w:rsidR="0040060F" w:rsidRPr="00982130" w14:paraId="464D0F20" w14:textId="77777777" w:rsidTr="0098213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5E68B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8A1B12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Tematické okruhy </w:t>
            </w: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982130">
              <w:rPr>
                <w:rFonts w:ascii="Times New Roman" w:hAnsi="Times New Roman"/>
                <w:sz w:val="20"/>
                <w:szCs w:val="20"/>
              </w:rPr>
              <w:t>Učivo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3D3A56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t>Počet</w:t>
            </w: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hodin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F3C2F3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A8AC0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9DF39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56C6B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2130">
              <w:rPr>
                <w:rFonts w:ascii="Times New Roman" w:hAnsi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40060F" w:rsidRPr="00982130" w14:paraId="56474921" w14:textId="77777777" w:rsidTr="00982130">
        <w:trPr>
          <w:trHeight w:hRule="exact" w:val="2170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154A18B1" w14:textId="77777777" w:rsidR="0040060F" w:rsidRPr="00982130" w:rsidRDefault="001D5723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Žák umí </w:t>
            </w:r>
            <w:r w:rsidR="00D74B10"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práce</w:t>
            </w:r>
            <w:r w:rsidR="002C5621"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s digitálními technologiemi použitelnými v oboru (mobil, PC, tablet, DP, internet, www).</w:t>
            </w:r>
            <w:r w:rsidR="002C5621" w:rsidRPr="00982130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56A1FE83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Opakování učiva kvinty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FADDAFB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B69E88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Záři</w:t>
            </w:r>
          </w:p>
        </w:tc>
        <w:tc>
          <w:tcPr>
            <w:tcW w:w="396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7ECAEF5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Kompetence k učení</w:t>
            </w:r>
          </w:p>
          <w:p w14:paraId="2E00C80B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  <w:u w:val="single"/>
              </w:rPr>
              <w:t>Žáci jsou vedeni k</w:t>
            </w:r>
            <w:r w:rsidRPr="00982130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6F071C12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14:paraId="7ECCC2B7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vytváření zásoby matematických nástrojů (pojmů a vztahů, algoritmů, metod řešení úloh)</w:t>
            </w:r>
          </w:p>
          <w:p w14:paraId="1056E124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využívání (nejen výpočetních) prostředků výpočetní techniky</w:t>
            </w:r>
          </w:p>
          <w:p w14:paraId="7007E2E3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  <w:u w:val="single"/>
              </w:rPr>
              <w:t>Učitel</w:t>
            </w:r>
            <w:r w:rsidRPr="00982130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7998233C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zařazuje metody, při kterých žáci docházejí k výsledkům sami</w:t>
            </w:r>
          </w:p>
          <w:p w14:paraId="5C8CAFE7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vede žáky k plánování postupů</w:t>
            </w:r>
          </w:p>
          <w:p w14:paraId="1C451B8B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zadává úlohy způsobem, který umožňuje volbu různých postupů</w:t>
            </w:r>
          </w:p>
          <w:p w14:paraId="223E692E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vede žáky k aplikaci znalostí v ostatních předmětech a reálném životě</w:t>
            </w:r>
          </w:p>
          <w:p w14:paraId="4F55E0B4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9A2ECF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Kompetence k řešení problémů</w:t>
            </w:r>
          </w:p>
          <w:p w14:paraId="320297BD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  <w:u w:val="single"/>
              </w:rPr>
              <w:t>Žáci</w:t>
            </w:r>
            <w:r w:rsidRPr="00982130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2883EDA7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zjišťují, že realita je vždy složitější než její matematický model</w:t>
            </w:r>
          </w:p>
          <w:p w14:paraId="6840D7CA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provádějí rozbor problému, odhadují výsledky</w:t>
            </w:r>
          </w:p>
          <w:p w14:paraId="1AA33C19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učí se volit správný postup při řešení reálných problémů</w:t>
            </w:r>
          </w:p>
          <w:p w14:paraId="03454B26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  <w:u w:val="single"/>
              </w:rPr>
              <w:t>Učitel</w:t>
            </w:r>
            <w:r w:rsidRPr="00982130">
              <w:rPr>
                <w:rFonts w:ascii="Times New Roman" w:hAnsi="Times New Roman"/>
                <w:sz w:val="16"/>
                <w:szCs w:val="16"/>
              </w:rPr>
              <w:t>:</w:t>
            </w:r>
          </w:p>
          <w:p w14:paraId="1460AFE6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lastRenderedPageBreak/>
              <w:t>- s chybou žáka pracuje jako s příležitostí ukázat správný postup</w:t>
            </w:r>
          </w:p>
          <w:p w14:paraId="5C48BBC9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vede žáky k ověřování výsledků</w:t>
            </w:r>
          </w:p>
          <w:p w14:paraId="6D58E575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0667B8BC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Kompetence komunikativní</w:t>
            </w:r>
          </w:p>
          <w:p w14:paraId="5426C842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zdůvodnění daného postup</w:t>
            </w:r>
          </w:p>
          <w:p w14:paraId="6EDD5C26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tvorba hypotézy</w:t>
            </w:r>
          </w:p>
          <w:p w14:paraId="3D250548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používání správné terminologie a symbolů</w:t>
            </w:r>
          </w:p>
          <w:p w14:paraId="50486F26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05DCF666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Kompetence sociální a personální</w:t>
            </w:r>
          </w:p>
          <w:p w14:paraId="08E5689F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žáci spolupracují ve skupině, učí se věcně argumentovat a schopnosti sebekontroly</w:t>
            </w:r>
          </w:p>
          <w:p w14:paraId="63EB4CC3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54ECCD19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Kompetence občanské</w:t>
            </w:r>
          </w:p>
          <w:p w14:paraId="1B852661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982130">
              <w:rPr>
                <w:rFonts w:ascii="Times New Roman" w:hAnsi="Times New Roman"/>
                <w:sz w:val="16"/>
                <w:szCs w:val="16"/>
              </w:rPr>
              <w:t>- respekt názorů ostatních</w:t>
            </w:r>
          </w:p>
          <w:p w14:paraId="5E1E1919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formování charakterových rysů</w:t>
            </w:r>
          </w:p>
          <w:p w14:paraId="43B5C752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podle jasných kritérií umí žáci ohodnotit svou činnost nebo její výsledky</w:t>
            </w:r>
          </w:p>
          <w:p w14:paraId="2FAC7C91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0733901C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Kompetence pracovní</w:t>
            </w:r>
          </w:p>
          <w:p w14:paraId="602C35F2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zdokonalení grafického projevu</w:t>
            </w:r>
          </w:p>
          <w:p w14:paraId="1B1E7276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efektivita při organizování vlastní práce</w:t>
            </w:r>
          </w:p>
          <w:p w14:paraId="7A19E1C5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- ověřování vlastních výsledků</w:t>
            </w:r>
          </w:p>
          <w:p w14:paraId="4DF738A7" w14:textId="77777777" w:rsidR="002C5621" w:rsidRPr="00982130" w:rsidRDefault="002C5621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204542B3" w14:textId="77777777" w:rsidR="002C5621" w:rsidRPr="00982130" w:rsidRDefault="002C5621" w:rsidP="0098213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normaltextrun"/>
                <w:b/>
                <w:bCs/>
                <w:iCs/>
                <w:sz w:val="16"/>
                <w:szCs w:val="16"/>
              </w:rPr>
              <w:t>Kompetence digitální 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1C1C9350" w14:textId="77777777" w:rsidR="002C5621" w:rsidRPr="00982130" w:rsidRDefault="002C5621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0F4C2614" w14:textId="77777777" w:rsidR="002C5621" w:rsidRPr="00982130" w:rsidRDefault="002C5621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775D81B6" w14:textId="77777777" w:rsidR="002C5621" w:rsidRPr="00982130" w:rsidRDefault="002C5621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Zajišťuje bezpečnost technologií i dat, chrání je, jedná v digitálním prostředí eticky.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59462903" w14:textId="77777777" w:rsidR="002C5621" w:rsidRPr="00982130" w:rsidRDefault="002C5621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73A048B4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2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71221D1" w14:textId="77777777" w:rsidR="00656F6D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lastRenderedPageBreak/>
              <w:t>vyučovací hodina, práce s knihou, diskuse, projekt, samostatná práce, skupinová práce, práce s v</w:t>
            </w:r>
            <w:r w:rsidR="00656F6D" w:rsidRPr="00982130">
              <w:rPr>
                <w:rFonts w:ascii="Times New Roman" w:hAnsi="Times New Roman"/>
                <w:sz w:val="16"/>
                <w:szCs w:val="16"/>
              </w:rPr>
              <w:t xml:space="preserve">ýukovým programem na PC, </w:t>
            </w:r>
            <w:r w:rsidR="00656F6D" w:rsidRPr="00982130">
              <w:rPr>
                <w:rStyle w:val="normaltextrun"/>
                <w:rFonts w:ascii="Times New Roman" w:hAnsi="Times New Roman"/>
                <w:sz w:val="16"/>
                <w:szCs w:val="16"/>
              </w:rPr>
              <w:t>zadání prací v MS TEAMS</w:t>
            </w:r>
            <w:r w:rsidR="00656F6D" w:rsidRPr="00982130">
              <w:rPr>
                <w:rStyle w:val="eop"/>
                <w:rFonts w:ascii="Times New Roman" w:hAnsi="Times New Roman"/>
                <w:sz w:val="16"/>
                <w:szCs w:val="16"/>
              </w:rPr>
              <w:t> </w:t>
            </w:r>
          </w:p>
          <w:p w14:paraId="3DA835A7" w14:textId="77777777" w:rsidR="00656F6D" w:rsidRPr="00982130" w:rsidRDefault="00656F6D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zpracování PPT prezentace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791F22A1" w14:textId="77777777" w:rsidR="00656F6D" w:rsidRPr="00982130" w:rsidRDefault="00656F6D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práce v MS EXCELL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3A8067F6" w14:textId="77777777" w:rsidR="00656F6D" w:rsidRPr="00982130" w:rsidRDefault="00656F6D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 xml:space="preserve">práce a orientace ve WWW </w:t>
            </w:r>
          </w:p>
          <w:p w14:paraId="6B210A60" w14:textId="77777777" w:rsidR="00656F6D" w:rsidRPr="00982130" w:rsidRDefault="00656F6D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7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98060D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Integrovaná do předmětu: </w:t>
            </w:r>
          </w:p>
          <w:p w14:paraId="7C2D0041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Osobnostní a sociální výchova:</w:t>
            </w:r>
          </w:p>
          <w:p w14:paraId="656FAE3B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ROZVOJ SCHOPNOSTÍ POZNÁVÁNÍ </w:t>
            </w:r>
          </w:p>
          <w:p w14:paraId="087BE793" w14:textId="77777777" w:rsidR="00656F6D" w:rsidRPr="00982130" w:rsidRDefault="00656F6D" w:rsidP="00982130">
            <w:pPr>
              <w:ind w:left="96" w:hanging="18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  - cvičení pozornosti a soustředění,     zapamatování</w:t>
            </w:r>
          </w:p>
          <w:p w14:paraId="146FB996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řešení problémů</w:t>
            </w:r>
          </w:p>
          <w:p w14:paraId="1D2F7866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- dovednosti pro učení a studium </w:t>
            </w:r>
            <w:r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i v digitálním prostředí</w:t>
            </w:r>
            <w:r w:rsidRPr="00982130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  <w:p w14:paraId="412AB0C7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DCCA653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PSYCHOHYGIENA</w:t>
            </w:r>
          </w:p>
          <w:p w14:paraId="4F15846F" w14:textId="77777777" w:rsidR="00656F6D" w:rsidRPr="00982130" w:rsidRDefault="00656F6D" w:rsidP="00982130">
            <w:pPr>
              <w:ind w:left="96" w:hanging="96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pozitivní naladění mysli (radost z úspěchu)</w:t>
            </w:r>
          </w:p>
          <w:p w14:paraId="07867EB4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organizace času</w:t>
            </w:r>
          </w:p>
          <w:p w14:paraId="4DB773D7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relaxace, zvládnutí stresu</w:t>
            </w:r>
          </w:p>
          <w:p w14:paraId="11E3DEA4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pomoc při potížích</w:t>
            </w:r>
          </w:p>
          <w:p w14:paraId="6DE103C1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C59FC92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KOMUNIKACE</w:t>
            </w:r>
          </w:p>
          <w:p w14:paraId="533B57D0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v různých situacích – informační, odmítací, omluva, prosba, pozdrav, přesvědčování, vyjednávání, vysvětlování </w:t>
            </w:r>
            <w:r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i v digitálním prostředí</w:t>
            </w:r>
            <w:r w:rsidRPr="00982130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  <w:p w14:paraId="26A49A42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3BEABB3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HODNOTY, POSTOJE, PRAKTICKÁ ETIKA</w:t>
            </w:r>
          </w:p>
          <w:p w14:paraId="14CD9DB7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vytváření podvědomí o kvalitách typu – odpovědnost, spolehlivost, spravedlnost, respektování, pomáhající a prosociální chování (neočekávání protislužby) </w:t>
            </w:r>
            <w:r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i v digitálním prostředí</w:t>
            </w:r>
            <w:r w:rsidRPr="00982130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  <w:p w14:paraId="2F2824FD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21FB788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5D0AA09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Výchova demokratického občana</w:t>
            </w:r>
          </w:p>
          <w:p w14:paraId="3117D5A4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OBČAN, OBČANSKÁ SPOLEČNOST A STÁT</w:t>
            </w:r>
          </w:p>
          <w:p w14:paraId="7A6BBB28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přijímání odpovědnosti za svoje činy a postoje</w:t>
            </w:r>
          </w:p>
          <w:p w14:paraId="11F7F1C8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zainteresování na zájmu celku</w:t>
            </w:r>
          </w:p>
          <w:p w14:paraId="7003500F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A233773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13151D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Výchova k myšlení v evropských a globálních souvislostech</w:t>
            </w:r>
          </w:p>
          <w:p w14:paraId="2B1DC750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OBJEVUJEME EVROPU A SVĚT</w:t>
            </w:r>
          </w:p>
          <w:p w14:paraId="3074105F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982130">
              <w:rPr>
                <w:rFonts w:ascii="Times New Roman" w:hAnsi="Times New Roman"/>
                <w:sz w:val="16"/>
                <w:szCs w:val="16"/>
              </w:rPr>
              <w:t>vzdělávávání</w:t>
            </w:r>
            <w:proofErr w:type="spellEnd"/>
            <w:r w:rsidRPr="00982130">
              <w:rPr>
                <w:rFonts w:ascii="Times New Roman" w:hAnsi="Times New Roman"/>
                <w:sz w:val="16"/>
                <w:szCs w:val="16"/>
              </w:rPr>
              <w:t xml:space="preserve"> v Evropě</w:t>
            </w:r>
          </w:p>
          <w:p w14:paraId="6FA4CAD9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006EBD5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4920DBD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Multikulturní výchova</w:t>
            </w:r>
          </w:p>
          <w:p w14:paraId="3225F0D1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LIDSKÉ VZTAHY</w:t>
            </w:r>
          </w:p>
          <w:p w14:paraId="74943DA4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principy slušného chování,</w:t>
            </w:r>
          </w:p>
          <w:p w14:paraId="760DB3DC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význam kvality mezilidských vztahů pro harmonický rozvoj osobnosti</w:t>
            </w:r>
          </w:p>
          <w:p w14:paraId="06BA05B9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- tolerance, empatie, umět se vžít do role druhého</w:t>
            </w:r>
          </w:p>
          <w:p w14:paraId="297A34FE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- i v digitálním prostředí</w:t>
            </w:r>
            <w:r w:rsidRPr="00982130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  <w:p w14:paraId="504FC33F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F0232F6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269D080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Mediální výchova</w:t>
            </w:r>
          </w:p>
          <w:p w14:paraId="20707CC5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KRITICKÉ ČTENÍ A VNÍMÁNÍ MEDIÁLNÍCH SDĚLENÍ</w:t>
            </w:r>
          </w:p>
          <w:p w14:paraId="166F42DF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pěstování kritického přístupu ke zpravodajství a reklamě</w:t>
            </w:r>
          </w:p>
          <w:p w14:paraId="45652C6B" w14:textId="77777777" w:rsidR="00656F6D" w:rsidRPr="00982130" w:rsidRDefault="00656F6D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orientace ve světě medií – tradičních i digitálních.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5565E2AE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0B616EF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49AB3FB" w14:textId="77777777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DF75FE6" w14:textId="77777777" w:rsidR="00656F6D" w:rsidRPr="00982130" w:rsidRDefault="00656F6D" w:rsidP="0098213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Environmentální výchova</w:t>
            </w:r>
          </w:p>
          <w:p w14:paraId="7626F1D6" w14:textId="77777777" w:rsidR="00656F6D" w:rsidRPr="00982130" w:rsidRDefault="00656F6D" w:rsidP="00982130">
            <w:pPr>
              <w:rPr>
                <w:rFonts w:ascii="Times New Roman" w:hAnsi="Times New Roman"/>
                <w:cap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caps/>
                <w:sz w:val="16"/>
                <w:szCs w:val="16"/>
              </w:rPr>
              <w:t>Ekosystémy</w:t>
            </w:r>
          </w:p>
          <w:p w14:paraId="4F18A58A" w14:textId="46B57ADE" w:rsidR="00656F6D" w:rsidRPr="00982130" w:rsidRDefault="00656F6D" w:rsidP="00982130">
            <w:pPr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vodní zdroje, moře, tropický deštný les</w:t>
            </w:r>
            <w:r w:rsidR="00FB7863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982130">
              <w:rPr>
                <w:rFonts w:ascii="Times New Roman" w:hAnsi="Times New Roman"/>
                <w:sz w:val="16"/>
                <w:szCs w:val="16"/>
              </w:rPr>
              <w:t>lidské sídlo</w:t>
            </w:r>
          </w:p>
          <w:p w14:paraId="7F937047" w14:textId="77777777" w:rsidR="0040060F" w:rsidRPr="00982130" w:rsidRDefault="00656F6D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vyhledávání informací a rozšiřování povědomí v digitálním prostředí.</w:t>
            </w:r>
            <w:r w:rsidRPr="00982130">
              <w:rPr>
                <w:rStyle w:val="eop"/>
                <w:rFonts w:ascii="Times New Roman" w:hAnsi="Times New Roman"/>
                <w:sz w:val="16"/>
                <w:szCs w:val="16"/>
                <w:shd w:val="clear" w:color="auto" w:fill="FFFFFF"/>
              </w:rPr>
              <w:t> </w:t>
            </w:r>
          </w:p>
        </w:tc>
      </w:tr>
      <w:tr w:rsidR="0040060F" w:rsidRPr="00982130" w14:paraId="3980CE23" w14:textId="77777777" w:rsidTr="00982130">
        <w:trPr>
          <w:trHeight w:hRule="exact" w:val="2350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07CD6237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Žák umí vyčíst z grafu definiční obor a obor hodnot.</w:t>
            </w:r>
          </w:p>
          <w:p w14:paraId="6D3D88AE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narýsovat graf funkce ze zadané rovnice.</w:t>
            </w:r>
          </w:p>
          <w:p w14:paraId="6CB17DF5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určit vlastnosti funkce.</w:t>
            </w:r>
          </w:p>
          <w:p w14:paraId="703A1EDB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napsat rovnici funkce z jejich bodů.</w:t>
            </w:r>
          </w:p>
          <w:p w14:paraId="00BEA555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Řeší graficky lineární rovnice a nerovnice.</w:t>
            </w:r>
          </w:p>
          <w:p w14:paraId="2CD96567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Zpracování PPT prezentace</w:t>
            </w:r>
            <w:r w:rsidRPr="00982130">
              <w:rPr>
                <w:rStyle w:val="eop"/>
                <w:sz w:val="16"/>
                <w:szCs w:val="16"/>
              </w:rPr>
              <w:t xml:space="preserve">, </w:t>
            </w:r>
            <w:r w:rsidRPr="00982130">
              <w:rPr>
                <w:rStyle w:val="normaltextrun"/>
                <w:sz w:val="16"/>
                <w:szCs w:val="16"/>
              </w:rPr>
              <w:t>práce v MS EXCELL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2B13EAC0" w14:textId="77777777" w:rsidR="00FB22D9" w:rsidRPr="00982130" w:rsidRDefault="00D74B10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eop"/>
                <w:sz w:val="16"/>
                <w:szCs w:val="16"/>
              </w:rPr>
              <w:t xml:space="preserve">- </w:t>
            </w:r>
            <w:r w:rsidR="00FB22D9" w:rsidRPr="00982130">
              <w:rPr>
                <w:rStyle w:val="normaltextrun"/>
                <w:sz w:val="16"/>
                <w:szCs w:val="16"/>
                <w:shd w:val="clear" w:color="auto" w:fill="FFFFFF"/>
              </w:rPr>
              <w:t>úprava tabulek, grafů, schémat</w:t>
            </w:r>
            <w:r w:rsidR="00FB22D9" w:rsidRPr="00982130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36218DEC" w14:textId="77777777" w:rsidR="00FB22D9" w:rsidRPr="00982130" w:rsidRDefault="00FB22D9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</w:p>
          <w:p w14:paraId="404E617A" w14:textId="77777777" w:rsidR="00FB22D9" w:rsidRPr="00982130" w:rsidRDefault="00FB22D9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</w:p>
          <w:p w14:paraId="19FE5319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CC6AE63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Lineární funkce a její vlastnosti.</w:t>
            </w:r>
          </w:p>
          <w:p w14:paraId="7D1CF0AA" w14:textId="77777777" w:rsidR="0040060F" w:rsidRPr="00982130" w:rsidRDefault="0040060F" w:rsidP="0098213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Funkce a její graf.</w:t>
            </w:r>
          </w:p>
          <w:p w14:paraId="5A49AEC1" w14:textId="77777777" w:rsidR="0040060F" w:rsidRPr="00982130" w:rsidRDefault="0040060F" w:rsidP="0098213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Definiční obor a obor hodnot funkce. Lineární funkce a její použití při řešení rovnic, nerovnic a soustav. Vlastnosti lineárních funkcí. Funkce s absolutní hodnotou.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C20BD6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4CF5E5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Říjen</w:t>
            </w: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5823447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F1C325A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C48721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060F" w:rsidRPr="00982130" w14:paraId="7B193997" w14:textId="77777777" w:rsidTr="00982130">
        <w:trPr>
          <w:trHeight w:hRule="exact" w:val="2072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1D70E3B1" w14:textId="77777777" w:rsidR="0040060F" w:rsidRPr="00982130" w:rsidRDefault="001D5723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Žák </w:t>
            </w:r>
            <w:r w:rsidR="0040060F" w:rsidRPr="00982130">
              <w:rPr>
                <w:rFonts w:ascii="Times New Roman" w:hAnsi="Times New Roman"/>
                <w:sz w:val="16"/>
                <w:szCs w:val="16"/>
              </w:rPr>
              <w:t>umí vyčíst z grafu definiční obor a obor hodnot.</w:t>
            </w:r>
          </w:p>
          <w:p w14:paraId="0EDBC203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narýsovat graf funkce ze zadané rovnice.</w:t>
            </w:r>
          </w:p>
          <w:p w14:paraId="1FAEB639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určit vlastnosti funkce.</w:t>
            </w:r>
          </w:p>
          <w:p w14:paraId="0C9166FA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napsat rovnici funkce z jejich bodů.</w:t>
            </w:r>
          </w:p>
          <w:p w14:paraId="41283620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Řeší graficky kvadratické rovnice a nerovnice.</w:t>
            </w:r>
          </w:p>
          <w:p w14:paraId="3EB13108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Zpracování PPT prezentace</w:t>
            </w:r>
            <w:r w:rsidRPr="00982130">
              <w:rPr>
                <w:rStyle w:val="eop"/>
                <w:sz w:val="16"/>
                <w:szCs w:val="16"/>
              </w:rPr>
              <w:t xml:space="preserve">, </w:t>
            </w:r>
            <w:r w:rsidRPr="00982130">
              <w:rPr>
                <w:rStyle w:val="normaltextrun"/>
                <w:sz w:val="16"/>
                <w:szCs w:val="16"/>
              </w:rPr>
              <w:t>práce v MS EXCELL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2EB2DDB8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eop"/>
                <w:sz w:val="16"/>
                <w:szCs w:val="16"/>
              </w:rPr>
              <w:t xml:space="preserve">- </w:t>
            </w:r>
            <w:r w:rsidRPr="00982130">
              <w:rPr>
                <w:rStyle w:val="normaltextrun"/>
                <w:sz w:val="16"/>
                <w:szCs w:val="16"/>
                <w:shd w:val="clear" w:color="auto" w:fill="FFFFFF"/>
              </w:rPr>
              <w:t xml:space="preserve"> úprava tabulek, grafů, schémat</w:t>
            </w:r>
            <w:r w:rsidRPr="00982130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1EF09F35" w14:textId="77777777" w:rsidR="00FB22D9" w:rsidRPr="00982130" w:rsidRDefault="00FB22D9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</w:p>
          <w:p w14:paraId="1018730C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5024F15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Kvadratická funkce.</w:t>
            </w:r>
          </w:p>
          <w:p w14:paraId="14A08331" w14:textId="77777777" w:rsidR="0040060F" w:rsidRPr="00982130" w:rsidRDefault="0040060F" w:rsidP="0098213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Funkce a její graf.</w:t>
            </w:r>
          </w:p>
          <w:p w14:paraId="6CD5A8DE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Definiční obor a obor hodnot funkce, vlastnosti funkce.</w:t>
            </w:r>
          </w:p>
          <w:p w14:paraId="5BBC4415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Grafické řešení kvadratických rovnic a nerovnic.</w:t>
            </w:r>
          </w:p>
          <w:p w14:paraId="608CC825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E73093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73F37EB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Listopad</w:t>
            </w: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F50F4E8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FD04D83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3A5D47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060F" w:rsidRPr="00982130" w14:paraId="00D6DD38" w14:textId="77777777" w:rsidTr="00982130">
        <w:trPr>
          <w:trHeight w:hRule="exact" w:val="1791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11C35D07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Žák umí vyčíst z grafu definiční obor a obor hodnot.</w:t>
            </w:r>
          </w:p>
          <w:p w14:paraId="0ED4A319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narýsovat graf funkce ze zadané rovnice.</w:t>
            </w:r>
          </w:p>
          <w:p w14:paraId="0E81A97C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určit vlastnosti funkce.</w:t>
            </w:r>
          </w:p>
          <w:p w14:paraId="1F4FC4C1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Zpracování PPT prezentace</w:t>
            </w:r>
            <w:r w:rsidRPr="00982130">
              <w:rPr>
                <w:rStyle w:val="eop"/>
                <w:sz w:val="16"/>
                <w:szCs w:val="16"/>
              </w:rPr>
              <w:t xml:space="preserve">, </w:t>
            </w:r>
            <w:r w:rsidRPr="00982130">
              <w:rPr>
                <w:rStyle w:val="normaltextrun"/>
                <w:sz w:val="16"/>
                <w:szCs w:val="16"/>
              </w:rPr>
              <w:t>práce v MS EXCELL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523BD742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eop"/>
                <w:sz w:val="16"/>
                <w:szCs w:val="16"/>
              </w:rPr>
              <w:t xml:space="preserve">- </w:t>
            </w:r>
            <w:r w:rsidRPr="00982130">
              <w:rPr>
                <w:rStyle w:val="normaltextrun"/>
                <w:sz w:val="16"/>
                <w:szCs w:val="16"/>
                <w:shd w:val="clear" w:color="auto" w:fill="FFFFFF"/>
              </w:rPr>
              <w:t xml:space="preserve"> úprava tabulek, grafů, schémat</w:t>
            </w:r>
            <w:r w:rsidRPr="00982130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5CBDF330" w14:textId="77777777" w:rsidR="00FB22D9" w:rsidRPr="00982130" w:rsidRDefault="00FB22D9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</w:p>
          <w:p w14:paraId="7E276E12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B6AF7C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Lineární lomená funkce.</w:t>
            </w:r>
          </w:p>
          <w:p w14:paraId="00770723" w14:textId="77777777" w:rsidR="0040060F" w:rsidRPr="00982130" w:rsidRDefault="0040060F" w:rsidP="0098213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Funkce a její graf.</w:t>
            </w:r>
          </w:p>
          <w:p w14:paraId="71596A15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Definiční obor a obor hodnot funkce, vlastnosti funkce.</w:t>
            </w:r>
          </w:p>
          <w:p w14:paraId="0E479375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</w:p>
          <w:p w14:paraId="6AF096D7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AD79DCF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2CCDD0AA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Prosinec</w:t>
            </w:r>
          </w:p>
          <w:p w14:paraId="6ECAC1A7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37410D6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6B6D49B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0729AE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060F" w:rsidRPr="00982130" w14:paraId="708BBDA2" w14:textId="77777777" w:rsidTr="00982130">
        <w:trPr>
          <w:trHeight w:hRule="exact" w:val="2495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4DF15B20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Žák umí vyčíst z grafu definiční obor a obor hodnot.</w:t>
            </w:r>
          </w:p>
          <w:p w14:paraId="3F41B3CB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narýsovat graf funkce ze zadané rovnice.</w:t>
            </w:r>
          </w:p>
          <w:p w14:paraId="569B3787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určit vlastnosti funkce.</w:t>
            </w:r>
          </w:p>
          <w:p w14:paraId="1BAE2C82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upravovat výrazy s mocninami s racionálními exponenty.</w:t>
            </w:r>
          </w:p>
          <w:p w14:paraId="03EE3160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Zpracování PPT prezentace</w:t>
            </w:r>
            <w:r w:rsidRPr="00982130">
              <w:rPr>
                <w:rStyle w:val="eop"/>
                <w:sz w:val="16"/>
                <w:szCs w:val="16"/>
              </w:rPr>
              <w:t xml:space="preserve">, </w:t>
            </w:r>
            <w:r w:rsidRPr="00982130">
              <w:rPr>
                <w:rStyle w:val="normaltextrun"/>
                <w:sz w:val="16"/>
                <w:szCs w:val="16"/>
              </w:rPr>
              <w:t>práce v MS EXCELL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63E8E18D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eop"/>
                <w:sz w:val="16"/>
                <w:szCs w:val="16"/>
              </w:rPr>
              <w:t xml:space="preserve">- </w:t>
            </w:r>
            <w:r w:rsidRPr="00982130">
              <w:rPr>
                <w:rStyle w:val="normaltextrun"/>
                <w:sz w:val="16"/>
                <w:szCs w:val="16"/>
                <w:shd w:val="clear" w:color="auto" w:fill="FFFFFF"/>
              </w:rPr>
              <w:t xml:space="preserve"> úprava tabulek, grafů, schémat</w:t>
            </w:r>
            <w:r w:rsidRPr="00982130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7821C878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Mocninná funkce.</w:t>
            </w:r>
          </w:p>
          <w:p w14:paraId="4314932A" w14:textId="77777777" w:rsidR="0040060F" w:rsidRPr="00982130" w:rsidRDefault="0040060F" w:rsidP="0098213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Funkce a její graf.</w:t>
            </w:r>
          </w:p>
          <w:p w14:paraId="075E7792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Definiční obor a obor hodnot funkce, vlastnosti funkce.</w:t>
            </w:r>
          </w:p>
          <w:p w14:paraId="4E1DD030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Mocniny s racionálním exponentem.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8C8AB75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566A887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Leden</w:t>
            </w:r>
          </w:p>
          <w:p w14:paraId="7E5C3B00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35067DC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EAD3C50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EF974A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060F" w:rsidRPr="00982130" w14:paraId="3D333CF5" w14:textId="77777777" w:rsidTr="00982130">
        <w:trPr>
          <w:trHeight w:hRule="exact" w:val="2743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3BF6E231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Žák umí vyčíst z grafu definiční obor a obor hodnot.</w:t>
            </w:r>
          </w:p>
          <w:p w14:paraId="095052D6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narýsovat graf funkce ze zadané rovnice.</w:t>
            </w:r>
          </w:p>
          <w:p w14:paraId="698697D5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určit vlastnosti funkce.</w:t>
            </w:r>
          </w:p>
          <w:p w14:paraId="6B7BBA24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upravovat výrazy s logaritmy.</w:t>
            </w:r>
          </w:p>
          <w:p w14:paraId="04A0E946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pracovat s kalkulačkou při určování hodnoty logaritmu.</w:t>
            </w:r>
          </w:p>
          <w:p w14:paraId="2C21CF03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vyřešit základní exponenciální a logaritmické rovnice, určit podmínky řešitelnosti, provést zkoušku.</w:t>
            </w:r>
          </w:p>
          <w:p w14:paraId="280F82DA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Zpracování PPT prezentace</w:t>
            </w:r>
            <w:r w:rsidRPr="00982130">
              <w:rPr>
                <w:rStyle w:val="eop"/>
                <w:sz w:val="16"/>
                <w:szCs w:val="16"/>
              </w:rPr>
              <w:t xml:space="preserve">, </w:t>
            </w:r>
            <w:r w:rsidRPr="00982130">
              <w:rPr>
                <w:rStyle w:val="normaltextrun"/>
                <w:sz w:val="16"/>
                <w:szCs w:val="16"/>
              </w:rPr>
              <w:t>práce v MS EXCELL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761BBA16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eop"/>
                <w:sz w:val="16"/>
                <w:szCs w:val="16"/>
              </w:rPr>
              <w:t xml:space="preserve">- </w:t>
            </w:r>
            <w:r w:rsidRPr="00982130">
              <w:rPr>
                <w:rStyle w:val="normaltextrun"/>
                <w:sz w:val="16"/>
                <w:szCs w:val="16"/>
                <w:shd w:val="clear" w:color="auto" w:fill="FFFFFF"/>
              </w:rPr>
              <w:t xml:space="preserve"> úprava tabulek, grafů, schémat</w:t>
            </w:r>
            <w:r w:rsidRPr="00982130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20BED67B" w14:textId="77777777" w:rsidR="00FB22D9" w:rsidRPr="00982130" w:rsidRDefault="00FB22D9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  <w:p w14:paraId="5436E328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B55164" w14:textId="77777777" w:rsidR="0040060F" w:rsidRPr="00982130" w:rsidRDefault="0040060F" w:rsidP="00982130">
            <w:pPr>
              <w:snapToGrid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Exponenciální a logaritmické funkce a rovnice</w:t>
            </w:r>
          </w:p>
          <w:p w14:paraId="3F005DB1" w14:textId="77777777" w:rsidR="0040060F" w:rsidRPr="00982130" w:rsidRDefault="0040060F" w:rsidP="0098213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Funkce a její graf.</w:t>
            </w:r>
          </w:p>
          <w:p w14:paraId="0C172C84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Definiční obor a obor hodnot funkce, vlastnosti funkce.</w:t>
            </w:r>
          </w:p>
          <w:p w14:paraId="701375ED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Logaritmus.</w:t>
            </w:r>
          </w:p>
          <w:p w14:paraId="35A00B38" w14:textId="77777777" w:rsidR="0040060F" w:rsidRPr="00982130" w:rsidRDefault="0040060F" w:rsidP="00982130">
            <w:pPr>
              <w:snapToGrid w:val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Cs/>
                <w:sz w:val="16"/>
                <w:szCs w:val="16"/>
              </w:rPr>
              <w:t>Exponenciální a logaritmické rovnice.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7DB4294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1195FC70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Únor, březen</w:t>
            </w:r>
          </w:p>
          <w:p w14:paraId="420211E7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475B41E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28BBDA4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F6EEC8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060F" w:rsidRPr="00982130" w14:paraId="415858AB" w14:textId="77777777" w:rsidTr="00982130">
        <w:trPr>
          <w:trHeight w:hRule="exact" w:val="5727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71B655B9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lastRenderedPageBreak/>
              <w:t>Umí převádět velikosti úhlů v obloukové a stupňové míře.</w:t>
            </w:r>
          </w:p>
          <w:p w14:paraId="7B03886C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pracovat s kalkulačkou při vyhledávání argumentu nebo určování hodnoty goniometrické funkce.</w:t>
            </w:r>
          </w:p>
          <w:p w14:paraId="51959EEE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vyčíst argument i hodnotu goniometrické funkce z jednotkové kružnice.</w:t>
            </w:r>
          </w:p>
          <w:p w14:paraId="73FEE880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Žák umí vyčíst z grafu definiční obor a obor hodnot.</w:t>
            </w:r>
          </w:p>
          <w:p w14:paraId="152A60C0" w14:textId="77777777" w:rsidR="0040060F" w:rsidRPr="00982130" w:rsidRDefault="0040060F" w:rsidP="00982130">
            <w:pPr>
              <w:pStyle w:val="Obsahtabulky"/>
              <w:suppressAutoHyphens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narýsovat graf funkce ze zadané rovnice.</w:t>
            </w:r>
          </w:p>
          <w:p w14:paraId="15CE6F1C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určit vlastnosti funkce.</w:t>
            </w:r>
          </w:p>
          <w:p w14:paraId="2B8931FB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aplikovat při úpravě výrazů základní goniometrické vzorce.</w:t>
            </w:r>
          </w:p>
          <w:p w14:paraId="494F357C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řešit goniometrické rovnice.</w:t>
            </w:r>
          </w:p>
          <w:p w14:paraId="7EC3C4F0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aplikovat substituci při řešení goniometrických rovnic.</w:t>
            </w:r>
          </w:p>
          <w:p w14:paraId="376724CC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sz w:val="16"/>
                <w:szCs w:val="16"/>
              </w:rPr>
            </w:pPr>
            <w:r w:rsidRPr="00982130">
              <w:rPr>
                <w:rStyle w:val="normaltextrun"/>
                <w:sz w:val="16"/>
                <w:szCs w:val="16"/>
              </w:rPr>
              <w:t>Zpracování PPT prezentace</w:t>
            </w:r>
            <w:r w:rsidRPr="00982130">
              <w:rPr>
                <w:rStyle w:val="eop"/>
                <w:sz w:val="16"/>
                <w:szCs w:val="16"/>
              </w:rPr>
              <w:t xml:space="preserve">, </w:t>
            </w:r>
            <w:r w:rsidRPr="00982130">
              <w:rPr>
                <w:rStyle w:val="normaltextrun"/>
                <w:sz w:val="16"/>
                <w:szCs w:val="16"/>
              </w:rPr>
              <w:t>práce v MS EXCELL</w:t>
            </w:r>
            <w:r w:rsidRPr="00982130">
              <w:rPr>
                <w:rStyle w:val="eop"/>
                <w:sz w:val="16"/>
                <w:szCs w:val="16"/>
              </w:rPr>
              <w:t> </w:t>
            </w:r>
          </w:p>
          <w:p w14:paraId="0AFB7876" w14:textId="77777777" w:rsidR="00FB22D9" w:rsidRPr="00982130" w:rsidRDefault="00FB22D9" w:rsidP="00982130">
            <w:pPr>
              <w:pStyle w:val="paragraph"/>
              <w:spacing w:before="0" w:beforeAutospacing="0" w:after="0" w:afterAutospacing="0"/>
              <w:textAlignment w:val="baseline"/>
              <w:rPr>
                <w:sz w:val="16"/>
                <w:szCs w:val="16"/>
              </w:rPr>
            </w:pPr>
            <w:r w:rsidRPr="00982130">
              <w:rPr>
                <w:rStyle w:val="eop"/>
                <w:sz w:val="16"/>
                <w:szCs w:val="16"/>
              </w:rPr>
              <w:t xml:space="preserve">- </w:t>
            </w:r>
            <w:r w:rsidRPr="00982130">
              <w:rPr>
                <w:rStyle w:val="normaltextrun"/>
                <w:sz w:val="16"/>
                <w:szCs w:val="16"/>
                <w:shd w:val="clear" w:color="auto" w:fill="FFFFFF"/>
              </w:rPr>
              <w:t xml:space="preserve"> úprava tabulek, grafů, schémat</w:t>
            </w:r>
            <w:r w:rsidRPr="00982130">
              <w:rPr>
                <w:rStyle w:val="eop"/>
                <w:sz w:val="16"/>
                <w:szCs w:val="16"/>
                <w:shd w:val="clear" w:color="auto" w:fill="FFFFFF"/>
              </w:rPr>
              <w:t> </w:t>
            </w:r>
          </w:p>
          <w:p w14:paraId="6C48EBE1" w14:textId="77777777" w:rsidR="00FB22D9" w:rsidRPr="00982130" w:rsidRDefault="00FB22D9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8E0C9A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bCs/>
                <w:sz w:val="16"/>
                <w:szCs w:val="16"/>
              </w:rPr>
              <w:t>Goniometrické funkce a rovnice.</w:t>
            </w:r>
          </w:p>
          <w:p w14:paraId="18863F26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Úhlu, oblouková a stupňová míra. </w:t>
            </w:r>
          </w:p>
          <w:p w14:paraId="7131480E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Funkce sinus, kosinus, tangens a kotangens. </w:t>
            </w:r>
          </w:p>
          <w:p w14:paraId="0AA62438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Goniometrické rovnice a vzorce.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2C837CF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7611D444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Duben, květen</w:t>
            </w:r>
          </w:p>
          <w:p w14:paraId="25092D44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C1A4738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72B0E0E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C6F957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0060F" w:rsidRPr="00982130" w14:paraId="4B55ADEA" w14:textId="77777777" w:rsidTr="00982130">
        <w:trPr>
          <w:trHeight w:hRule="exact" w:val="2509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14:paraId="754E7EB2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Umí používat sinovou a kosinovou větu při určování stran a úhlů v obecném trojúhelníku.</w:t>
            </w:r>
          </w:p>
          <w:p w14:paraId="5F5F660D" w14:textId="77777777" w:rsidR="0040060F" w:rsidRPr="00982130" w:rsidRDefault="0040060F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Umí aplikovat znalost základních vztahů sinové a kosinové věty na úlohy z běžného života </w:t>
            </w:r>
          </w:p>
          <w:p w14:paraId="69DAF66F" w14:textId="77777777" w:rsidR="00A36AD0" w:rsidRPr="00982130" w:rsidRDefault="00A36AD0" w:rsidP="00982130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Style w:val="normaltextrun"/>
                <w:rFonts w:ascii="Times New Roman" w:hAnsi="Times New Roman"/>
                <w:sz w:val="16"/>
                <w:szCs w:val="16"/>
                <w:shd w:val="clear" w:color="auto" w:fill="FFFFFF"/>
              </w:rPr>
              <w:t>Dokáže v hodině vyhledat z www, přečíst a prezentovat základní fakta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</w:tcPr>
          <w:p w14:paraId="102CE7E1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b/>
                <w:sz w:val="16"/>
                <w:szCs w:val="16"/>
              </w:rPr>
            </w:pPr>
            <w:r w:rsidRPr="00982130">
              <w:rPr>
                <w:rFonts w:ascii="Times New Roman" w:hAnsi="Times New Roman"/>
                <w:b/>
                <w:sz w:val="16"/>
                <w:szCs w:val="16"/>
              </w:rPr>
              <w:t>Trigonometrie.</w:t>
            </w:r>
          </w:p>
          <w:p w14:paraId="25C85744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Sinová a kosinová věta a jejich aplikace ve slovních úlohách.</w:t>
            </w:r>
          </w:p>
          <w:p w14:paraId="11C88BD8" w14:textId="77777777" w:rsidR="0040060F" w:rsidRPr="00982130" w:rsidRDefault="0040060F" w:rsidP="00982130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 xml:space="preserve">Další trigonometrické úlohy.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55A9A387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14:paraId="67F34583" w14:textId="77777777" w:rsidR="0040060F" w:rsidRPr="00982130" w:rsidRDefault="0040060F" w:rsidP="00982130">
            <w:pPr>
              <w:pStyle w:val="Obsahtabulky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2130">
              <w:rPr>
                <w:rFonts w:ascii="Times New Roman" w:hAnsi="Times New Roman"/>
                <w:sz w:val="16"/>
                <w:szCs w:val="16"/>
              </w:rPr>
              <w:t>Červen</w:t>
            </w:r>
          </w:p>
        </w:tc>
        <w:tc>
          <w:tcPr>
            <w:tcW w:w="396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ABE99C3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22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D1DD29C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25A5C7" w14:textId="77777777" w:rsidR="0040060F" w:rsidRPr="00982130" w:rsidRDefault="0040060F" w:rsidP="0098213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0FDD621" w14:textId="77777777" w:rsidR="0040060F" w:rsidRPr="00982130" w:rsidRDefault="0040060F" w:rsidP="00982130">
      <w:pPr>
        <w:pStyle w:val="Zkladntext"/>
        <w:spacing w:after="0"/>
        <w:rPr>
          <w:rFonts w:ascii="Times New Roman" w:hAnsi="Times New Roman"/>
          <w:sz w:val="16"/>
          <w:szCs w:val="16"/>
        </w:rPr>
      </w:pPr>
    </w:p>
    <w:p w14:paraId="150C8DF4" w14:textId="77777777" w:rsidR="004C4D5F" w:rsidRPr="00982130" w:rsidRDefault="004C4D5F" w:rsidP="00982130">
      <w:pPr>
        <w:pStyle w:val="Zkladntext"/>
        <w:spacing w:after="0"/>
        <w:rPr>
          <w:rFonts w:ascii="Times New Roman" w:hAnsi="Times New Roman"/>
          <w:sz w:val="16"/>
          <w:szCs w:val="16"/>
        </w:rPr>
      </w:pPr>
    </w:p>
    <w:sectPr w:rsidR="004C4D5F" w:rsidRPr="00982130" w:rsidSect="00982130">
      <w:footnotePr>
        <w:pos w:val="beneathText"/>
      </w:footnotePr>
      <w:pgSz w:w="16837" w:h="11905" w:orient="landscape"/>
      <w:pgMar w:top="851" w:right="851" w:bottom="851" w:left="851" w:header="709" w:footer="709" w:gutter="0"/>
      <w:lnNumType w:countBy="5" w:distance="284" w:restart="continuous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20B0603030804020204"/>
    <w:charset w:val="EE"/>
    <w:family w:val="swiss"/>
    <w:pitch w:val="variable"/>
    <w:sig w:usb0="00000000" w:usb1="D200FDFF" w:usb2="0A042029" w:usb3="00000000" w:csb0="8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F2725"/>
    <w:multiLevelType w:val="hybridMultilevel"/>
    <w:tmpl w:val="BD9EF0F8"/>
    <w:lvl w:ilvl="0" w:tplc="43463FF4">
      <w:numFmt w:val="bullet"/>
      <w:lvlText w:val="-"/>
      <w:lvlJc w:val="left"/>
      <w:pPr>
        <w:ind w:left="720" w:hanging="360"/>
      </w:pPr>
      <w:rPr>
        <w:rFonts w:ascii="Times" w:eastAsia="DejaVu Sans" w:hAnsi="Times" w:cs="Times" w:hint="default"/>
        <w:color w:val="FF000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64B76"/>
    <w:multiLevelType w:val="hybridMultilevel"/>
    <w:tmpl w:val="6770CF48"/>
    <w:lvl w:ilvl="0" w:tplc="1E26EE30">
      <w:numFmt w:val="bullet"/>
      <w:lvlText w:val="-"/>
      <w:lvlJc w:val="left"/>
      <w:pPr>
        <w:ind w:left="720" w:hanging="360"/>
      </w:pPr>
      <w:rPr>
        <w:rFonts w:ascii="Times" w:eastAsia="DejaVu Sans" w:hAnsi="Times" w:cs="Times" w:hint="default"/>
        <w:color w:val="FF000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346534">
    <w:abstractNumId w:val="0"/>
  </w:num>
  <w:num w:numId="2" w16cid:durableId="1414859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2AD"/>
    <w:rsid w:val="00023C9C"/>
    <w:rsid w:val="001D5723"/>
    <w:rsid w:val="002C5621"/>
    <w:rsid w:val="00310E62"/>
    <w:rsid w:val="00330489"/>
    <w:rsid w:val="003B4CEA"/>
    <w:rsid w:val="0040060F"/>
    <w:rsid w:val="004C4D5F"/>
    <w:rsid w:val="005B318D"/>
    <w:rsid w:val="00640299"/>
    <w:rsid w:val="00656F6D"/>
    <w:rsid w:val="00901769"/>
    <w:rsid w:val="00917361"/>
    <w:rsid w:val="009251E2"/>
    <w:rsid w:val="00982130"/>
    <w:rsid w:val="00A36AD0"/>
    <w:rsid w:val="00B87350"/>
    <w:rsid w:val="00B916CF"/>
    <w:rsid w:val="00BE42AD"/>
    <w:rsid w:val="00C61039"/>
    <w:rsid w:val="00D352D8"/>
    <w:rsid w:val="00D74B10"/>
    <w:rsid w:val="00EA1EF9"/>
    <w:rsid w:val="00F37C5D"/>
    <w:rsid w:val="00FB22D9"/>
    <w:rsid w:val="00FB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AC7E5"/>
  <w15:docId w15:val="{2608E810-9D49-45E9-972C-A4D2B426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ascii="Times" w:eastAsia="DejaVu Sans" w:hAnsi="Times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lodku">
    <w:name w:val="line number"/>
    <w:semiHidden/>
  </w:style>
  <w:style w:type="paragraph" w:styleId="Zkladntext">
    <w:name w:val="Body Text"/>
    <w:basedOn w:val="Normln"/>
    <w:link w:val="ZkladntextChar"/>
    <w:semiHidden/>
    <w:pPr>
      <w:spacing w:after="120"/>
    </w:pPr>
    <w:rPr>
      <w:lang w:val="x-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Helvetica" w:hAnsi="Helvetica" w:cs="DejaVu Sans"/>
      <w:sz w:val="28"/>
      <w:szCs w:val="28"/>
    </w:rPr>
  </w:style>
  <w:style w:type="paragraph" w:styleId="Seznam">
    <w:name w:val="List"/>
    <w:basedOn w:val="Zkladntext"/>
    <w:semiHidden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table" w:styleId="Mkatabulky">
    <w:name w:val="Table Grid"/>
    <w:basedOn w:val="Normlntabulka"/>
    <w:uiPriority w:val="59"/>
    <w:rsid w:val="00310E6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semiHidden/>
    <w:rsid w:val="0040060F"/>
    <w:rPr>
      <w:rFonts w:ascii="Times" w:eastAsia="DejaVu Sans" w:hAnsi="Times"/>
      <w:kern w:val="1"/>
      <w:sz w:val="24"/>
      <w:szCs w:val="24"/>
    </w:rPr>
  </w:style>
  <w:style w:type="character" w:customStyle="1" w:styleId="normaltextrun">
    <w:name w:val="normaltextrun"/>
    <w:rsid w:val="002C5621"/>
  </w:style>
  <w:style w:type="character" w:customStyle="1" w:styleId="eop">
    <w:name w:val="eop"/>
    <w:rsid w:val="002C5621"/>
  </w:style>
  <w:style w:type="paragraph" w:customStyle="1" w:styleId="paragraph">
    <w:name w:val="paragraph"/>
    <w:basedOn w:val="Normln"/>
    <w:rsid w:val="002C562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7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1612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milena.pravlovska</dc:creator>
  <cp:lastModifiedBy>ADFONTES</cp:lastModifiedBy>
  <cp:revision>4</cp:revision>
  <cp:lastPrinted>2013-11-05T10:08:00Z</cp:lastPrinted>
  <dcterms:created xsi:type="dcterms:W3CDTF">2023-08-01T13:15:00Z</dcterms:created>
  <dcterms:modified xsi:type="dcterms:W3CDTF">2024-09-16T11:07:00Z</dcterms:modified>
</cp:coreProperties>
</file>