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02523" w14:textId="77777777" w:rsidR="00D04B44" w:rsidRPr="00D04B44" w:rsidRDefault="00D04B44" w:rsidP="00D04B4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D04B44">
        <w:rPr>
          <w:rFonts w:ascii="Times New Roman" w:hAnsi="Times New Roman" w:cs="Times New Roman"/>
          <w:b/>
          <w:sz w:val="36"/>
        </w:rPr>
        <w:t xml:space="preserve">Osnovy – </w:t>
      </w:r>
      <w:r w:rsidRPr="00D04B44">
        <w:rPr>
          <w:rFonts w:ascii="Times New Roman" w:hAnsi="Times New Roman" w:cs="Times New Roman"/>
          <w:b/>
          <w:caps/>
          <w:sz w:val="36"/>
        </w:rPr>
        <w:t>Francouzský jazyk</w:t>
      </w:r>
      <w:r w:rsidRPr="00D04B44">
        <w:rPr>
          <w:rFonts w:ascii="Times New Roman" w:hAnsi="Times New Roman" w:cs="Times New Roman"/>
          <w:b/>
          <w:sz w:val="36"/>
        </w:rPr>
        <w:t xml:space="preserve"> - SEPTIMA</w:t>
      </w:r>
    </w:p>
    <w:p w14:paraId="273DB8FC" w14:textId="77777777" w:rsidR="00D04B44" w:rsidRPr="00D04B44" w:rsidRDefault="00D04B44" w:rsidP="00D04B4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D04B44" w:rsidRPr="00D04B44" w14:paraId="185E4634" w14:textId="77777777" w:rsidTr="00D04B44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E6C66" w14:textId="77777777" w:rsidR="00D04B44" w:rsidRPr="00D04B44" w:rsidRDefault="00D04B44" w:rsidP="00D0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B44">
              <w:rPr>
                <w:rFonts w:ascii="Times New Roman" w:hAnsi="Times New Roman" w:cs="Times New Roman"/>
              </w:rPr>
              <w:t>Očekávané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13828" w14:textId="77777777" w:rsidR="00D04B44" w:rsidRPr="00D04B44" w:rsidRDefault="00D04B44" w:rsidP="00D0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B44">
              <w:rPr>
                <w:rFonts w:ascii="Times New Roman" w:hAnsi="Times New Roman" w:cs="Times New Roman"/>
              </w:rPr>
              <w:t>Školní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42BB9" w14:textId="77777777" w:rsidR="00D04B44" w:rsidRPr="00D04B44" w:rsidRDefault="00D04B44" w:rsidP="00D04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B44">
              <w:rPr>
                <w:rFonts w:ascii="Times New Roman" w:hAnsi="Times New Roman" w:cs="Times New Roman"/>
              </w:rPr>
              <w:t>Učivo</w:t>
            </w:r>
          </w:p>
        </w:tc>
      </w:tr>
      <w:tr w:rsidR="00D04B44" w:rsidRPr="00D04B44" w14:paraId="177FFFF0" w14:textId="77777777" w:rsidTr="00D04B44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053D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POSLECH S POROZUMĚNÍM</w:t>
            </w:r>
          </w:p>
          <w:p w14:paraId="75ADF8E2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Žák identifikuje strukturu vyslechnutého textu a rozliší hlavní informace.</w:t>
            </w:r>
          </w:p>
          <w:p w14:paraId="2E31DC88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Odhadne význam neznámých slov na základě osvojené slovní zásoby a kontextu.</w:t>
            </w:r>
          </w:p>
          <w:p w14:paraId="49E60C92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Srozumitelně reprodukuje vyslechnutý autentický text.</w:t>
            </w:r>
          </w:p>
          <w:p w14:paraId="197D1B9A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989F43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MLUVENÍ</w:t>
            </w:r>
          </w:p>
          <w:p w14:paraId="4D22AFA5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S jistou mírou sebedůvěry komunikuje foneticky správně s použitím osvojené slovní zásoby a gramatických prostředků.</w:t>
            </w:r>
          </w:p>
          <w:p w14:paraId="46B932C5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Sestaví souvislý projev jako lineární sled myšlenek.</w:t>
            </w:r>
          </w:p>
          <w:p w14:paraId="49DD83A3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Reaguje adekvátně a gramaticky správně v běžných, každodenních situacích a používá vhodné výrazy a frazeologické obraty.</w:t>
            </w:r>
          </w:p>
          <w:p w14:paraId="520FD669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Souvisle popíše své okolí, krajinu, životní prostředí.</w:t>
            </w:r>
          </w:p>
          <w:p w14:paraId="44A15DF3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Vysvětlí gramaticky správně své názory a stanoviska na téma osobních zájmů nebo každodenního života.</w:t>
            </w:r>
          </w:p>
          <w:p w14:paraId="7D9E0B04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198D31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ČTENÍ S POROZUMĚNÍM</w:t>
            </w:r>
          </w:p>
          <w:p w14:paraId="764A6AA3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Identifikuje strukturu textu a rozliší hlavní informace.</w:t>
            </w:r>
          </w:p>
          <w:p w14:paraId="1FE9E741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Odhadne význam neznámých slov na základě osvojené slovní zásoby a kontextu.</w:t>
            </w:r>
          </w:p>
          <w:p w14:paraId="6B595BC9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Využívá různé druhy slovníků při čtení faktografických textů.</w:t>
            </w:r>
          </w:p>
          <w:p w14:paraId="5E23308B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Užívá různé techniky čtení dle typu textu a účelu čtení.</w:t>
            </w:r>
          </w:p>
          <w:p w14:paraId="070A2E86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CA77EFB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PSANÍ</w:t>
            </w:r>
          </w:p>
          <w:p w14:paraId="30BF34C8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Sestaví písemně souvislý text jako lineární sled myšlenek.</w:t>
            </w:r>
          </w:p>
          <w:p w14:paraId="3258AF14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Využívá různé druhy slovníků.</w:t>
            </w:r>
          </w:p>
          <w:p w14:paraId="0F41649D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Sestaví podrobný popis.</w:t>
            </w:r>
          </w:p>
          <w:p w14:paraId="5ABDA669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Shrne a písemně sdělí běžné informace.</w:t>
            </w:r>
          </w:p>
          <w:p w14:paraId="38A60002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>Logicky a jasně strukturuje středně dlouhý písemný projev.</w:t>
            </w:r>
          </w:p>
          <w:p w14:paraId="535B1BDA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484CD7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B8BB5C" w14:textId="77777777" w:rsidR="00D04B44" w:rsidRPr="00D04B44" w:rsidRDefault="00D04B44" w:rsidP="00D04B44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776F" w14:textId="77777777" w:rsidR="00D04B44" w:rsidRPr="00D04B44" w:rsidRDefault="00D04B44" w:rsidP="00D04B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Žák vyslovuje a čte foneticky správně v přiměřeném rozsahu slovní zásoby.</w:t>
            </w:r>
          </w:p>
          <w:p w14:paraId="590AD44F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Rozlišuje grafickou a mluvenou podobu slova, vyhledává základní informace zadané v textu.</w:t>
            </w:r>
          </w:p>
          <w:p w14:paraId="0F7FC5A0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Umí text zpracovat podle zadaného úkolu.</w:t>
            </w:r>
          </w:p>
          <w:p w14:paraId="33CD4652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Odvodí pravděpodobný význam nových slov podle kontextu.</w:t>
            </w:r>
          </w:p>
          <w:p w14:paraId="650F7E4B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1E6D0087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Rozumí středně obtížným pokynům a větám a adekvátně na ně reaguje.</w:t>
            </w:r>
          </w:p>
          <w:p w14:paraId="56BA097E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Používá dvojjazyčný slovník.</w:t>
            </w:r>
          </w:p>
          <w:p w14:paraId="3A0B076E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Pochopí obsah a smysl středně složité a pečlivě vyslovené konverzace dvou osob s dostatkem času pro porozumění.</w:t>
            </w:r>
          </w:p>
          <w:p w14:paraId="5428ECF0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Porozumí poslechovému textu a dovede s ním pracovat, umí odpovídat na otázky k textu.</w:t>
            </w:r>
          </w:p>
          <w:p w14:paraId="41169532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Umí text zpracovat podle zadaného úkolu.</w:t>
            </w:r>
          </w:p>
          <w:p w14:paraId="1A66691F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65DB8873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Písemně, gramaticky správně tvoří a obměňuje krátké texty se zachováním smyslu textu.</w:t>
            </w:r>
          </w:p>
          <w:p w14:paraId="320E9AD7" w14:textId="77777777" w:rsidR="00D04B44" w:rsidRPr="00D04B44" w:rsidRDefault="00D04B44" w:rsidP="00D04B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Sestaví jednoduché písemné i ústní sdělení, týkající se situací života v rodině, volného času, životního prostředí.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F5A1" w14:textId="77777777" w:rsidR="00D04B44" w:rsidRPr="00D04B44" w:rsidRDefault="00D04B44" w:rsidP="00D04B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Rod trpný, zvratná forma</w:t>
            </w:r>
          </w:p>
          <w:p w14:paraId="241A254A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1A154ED8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Vyjádření jistoty, pochybnosti, možnosti, nemožnosti</w:t>
            </w:r>
          </w:p>
          <w:p w14:paraId="3E7E6878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127A9FAF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Vztažná zájmena</w:t>
            </w:r>
          </w:p>
          <w:p w14:paraId="054CB91F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6B6684BE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Předminulý čas, vyjádření předčasnosti</w:t>
            </w:r>
          </w:p>
          <w:p w14:paraId="56FF6CDA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1FFFBC8A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Minulý podmiňovací způsob, vyjádření pocitů</w:t>
            </w:r>
          </w:p>
          <w:p w14:paraId="30F0CFB4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215CF081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Předbudoucí čas, vyjádření předčasnosti v budoucnosti</w:t>
            </w:r>
          </w:p>
          <w:p w14:paraId="05833C9D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16B90BE9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Vedlejší věty důvodové a důsledkové</w:t>
            </w:r>
          </w:p>
          <w:p w14:paraId="540A97F3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357428DC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Konjunktiv minulý</w:t>
            </w:r>
          </w:p>
          <w:p w14:paraId="445042C2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561DE737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Vyjádření předmětu přímého a nepřímého zájmeny, tvoření zájmenných dvojic</w:t>
            </w:r>
          </w:p>
          <w:p w14:paraId="543C018B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1D142629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Masmédia</w:t>
            </w:r>
          </w:p>
          <w:p w14:paraId="2908C59E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50920641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Budoucnost, ekologie, změny klimatu</w:t>
            </w:r>
          </w:p>
          <w:p w14:paraId="0D06CCE0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58EE5802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Politické instituce Francie</w:t>
            </w:r>
          </w:p>
          <w:p w14:paraId="4AB32C21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56B0BAF0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Komunikační prostředky</w:t>
            </w:r>
          </w:p>
          <w:p w14:paraId="550077EE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0E05D123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Zvyky a tradice</w:t>
            </w:r>
          </w:p>
          <w:p w14:paraId="1034DFDE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577D0B4F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Sociální vztahy</w:t>
            </w:r>
          </w:p>
          <w:p w14:paraId="7327B05C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54A5B162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Školský systém, výuka jazyků</w:t>
            </w:r>
          </w:p>
          <w:p w14:paraId="7392CF18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621FCB65" w14:textId="77777777" w:rsidR="00D04B44" w:rsidRPr="00D04B44" w:rsidRDefault="00D04B44" w:rsidP="00D04B4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04B44">
              <w:rPr>
                <w:rFonts w:ascii="Times New Roman" w:hAnsi="Times New Roman" w:cs="Times New Roman"/>
                <w:sz w:val="18"/>
              </w:rPr>
              <w:t>Lidské tělo, zdraví</w:t>
            </w:r>
          </w:p>
          <w:p w14:paraId="78CACF4F" w14:textId="77777777" w:rsidR="00D04B44" w:rsidRPr="00D04B44" w:rsidRDefault="00D04B44" w:rsidP="00D04B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</w:tbl>
    <w:p w14:paraId="248A65F1" w14:textId="77777777" w:rsidR="00D04B44" w:rsidRPr="00D04B44" w:rsidRDefault="00D04B44" w:rsidP="00D04B4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C759A87" w14:textId="77777777" w:rsidR="00D04B44" w:rsidRDefault="00D04B44" w:rsidP="00D04B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76B60DEC" w14:textId="77777777" w:rsidR="00D04B44" w:rsidRDefault="00D04B44" w:rsidP="00D04B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414111B1" w14:textId="77777777" w:rsidR="00D04B44" w:rsidRPr="00D04B44" w:rsidRDefault="00D04B44" w:rsidP="00D04B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78508FFC" w14:textId="77777777" w:rsidR="000B5BA8" w:rsidRPr="00D04B44" w:rsidRDefault="00765202" w:rsidP="00D04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D04B4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 xml:space="preserve">Tematický plán </w:t>
      </w:r>
      <w:r w:rsidR="00D04B4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-</w:t>
      </w:r>
      <w:r w:rsidRPr="00D04B4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Pr="00D04B44">
        <w:rPr>
          <w:rFonts w:ascii="Times New Roman" w:eastAsia="Times New Roman" w:hAnsi="Times New Roman" w:cs="Times New Roman"/>
          <w:b/>
          <w:bCs/>
          <w:caps/>
          <w:sz w:val="40"/>
          <w:szCs w:val="40"/>
          <w:lang w:eastAsia="cs-CZ"/>
        </w:rPr>
        <w:t>Francouzský jazyk</w:t>
      </w:r>
      <w:r w:rsidR="00D04B4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-</w:t>
      </w:r>
      <w:r w:rsidRPr="00D04B4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SE</w:t>
      </w:r>
      <w:r w:rsidR="00BD7101" w:rsidRPr="00D04B4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PTIM</w:t>
      </w:r>
      <w:r w:rsidRPr="00D04B44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A</w:t>
      </w:r>
    </w:p>
    <w:p w14:paraId="45B0AAD6" w14:textId="77777777" w:rsidR="00765202" w:rsidRPr="00D04B44" w:rsidRDefault="00765202" w:rsidP="00D04B44">
      <w:pPr>
        <w:pStyle w:val="Nadpis5"/>
        <w:rPr>
          <w:sz w:val="28"/>
        </w:rPr>
      </w:pPr>
    </w:p>
    <w:p w14:paraId="20040503" w14:textId="77777777" w:rsidR="00765202" w:rsidRPr="00D04B44" w:rsidRDefault="00765202" w:rsidP="00D04B44">
      <w:pPr>
        <w:pStyle w:val="Nadpis6"/>
      </w:pPr>
    </w:p>
    <w:p w14:paraId="5540FD1C" w14:textId="77777777" w:rsidR="005D570C" w:rsidRPr="00D04B44" w:rsidRDefault="005D570C" w:rsidP="00D04B44">
      <w:pPr>
        <w:pStyle w:val="Nadpis6"/>
      </w:pPr>
      <w:r w:rsidRPr="00D04B44">
        <w:t>Charakteristika vyučovacího předmětu</w:t>
      </w:r>
    </w:p>
    <w:p w14:paraId="393AFDC7" w14:textId="77777777" w:rsidR="005D570C" w:rsidRPr="00D04B44" w:rsidRDefault="005D570C" w:rsidP="00D04B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2696A2" w14:textId="77777777" w:rsidR="00765202" w:rsidRPr="00D04B44" w:rsidRDefault="00765202" w:rsidP="00D04B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B44">
        <w:rPr>
          <w:rFonts w:ascii="Times New Roman" w:hAnsi="Times New Roman" w:cs="Times New Roman"/>
          <w:sz w:val="24"/>
          <w:szCs w:val="24"/>
        </w:rPr>
        <w:t xml:space="preserve">Předmět je vyučován ve 2.-8. ročníku osmiletého gymnázia. Jeho obsahem je naplňování očekávaných výstupů vzdělávacího oboru cizí jazyk II. a souvisejících tematických okruhů průřezových témat rámcového vzdělávacího programu pro základní vzdělávání. Cílem je vzdělávání směřující k rozvoji komunikativní kompetence ve francouzském jazyce tak, aby žáci rozuměli přiměřenému slyšenému projevu i čtenému textu. Žáci by měli být schopni vést rozhovor či souvisle mluvit v rámci frekventovaných komunikativních situací a srozumitelně vyjádřit vlastní názor. Žáci se seznamují s významnými reáliemi francouzsky mluvících zemí, rozšiřují si celkový kulturní obzor a posilují postoje vedoucí k porozumění mezi národy. K tomu pomáhá i práce s počítačem a internetem. Komunikačním dovednostem je podřizována i výuka gramatické části. Výuka probíhá v celém ročníku ve skupině žáků, kteří si zvolili francouzský jazyk jako jazyk II. </w:t>
      </w:r>
    </w:p>
    <w:p w14:paraId="0E6D8871" w14:textId="77777777" w:rsidR="005D570C" w:rsidRPr="00D04B44" w:rsidRDefault="005D570C" w:rsidP="00D04B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A590D7" w14:textId="77777777" w:rsidR="00765202" w:rsidRPr="00D04B44" w:rsidRDefault="005D570C" w:rsidP="00D04B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4B44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765202" w:rsidRPr="00D04B44">
        <w:rPr>
          <w:rFonts w:ascii="Times New Roman" w:hAnsi="Times New Roman" w:cs="Times New Roman"/>
          <w:b/>
          <w:bCs/>
          <w:sz w:val="24"/>
          <w:szCs w:val="24"/>
        </w:rPr>
        <w:t xml:space="preserve">: Echo </w:t>
      </w:r>
      <w:r w:rsidR="00BD7101" w:rsidRPr="00D04B44">
        <w:rPr>
          <w:rFonts w:ascii="Times New Roman" w:hAnsi="Times New Roman" w:cs="Times New Roman"/>
          <w:b/>
          <w:bCs/>
          <w:sz w:val="24"/>
          <w:szCs w:val="24"/>
        </w:rPr>
        <w:t>B1.1</w:t>
      </w:r>
      <w:r w:rsidR="00765202" w:rsidRPr="00D04B44">
        <w:rPr>
          <w:rFonts w:ascii="Times New Roman" w:hAnsi="Times New Roman" w:cs="Times New Roman"/>
          <w:b/>
          <w:bCs/>
          <w:sz w:val="24"/>
          <w:szCs w:val="24"/>
        </w:rPr>
        <w:t xml:space="preserve">-Livre, Echo </w:t>
      </w:r>
      <w:r w:rsidR="00BD7101" w:rsidRPr="00D04B44">
        <w:rPr>
          <w:rFonts w:ascii="Times New Roman" w:hAnsi="Times New Roman" w:cs="Times New Roman"/>
          <w:b/>
          <w:bCs/>
          <w:sz w:val="24"/>
          <w:szCs w:val="24"/>
        </w:rPr>
        <w:t>B1.1</w:t>
      </w:r>
      <w:r w:rsidR="00765202" w:rsidRPr="00D04B44">
        <w:rPr>
          <w:rFonts w:ascii="Times New Roman" w:hAnsi="Times New Roman" w:cs="Times New Roman"/>
          <w:b/>
          <w:bCs/>
          <w:sz w:val="24"/>
          <w:szCs w:val="24"/>
        </w:rPr>
        <w:t>-Cahier personnel d´apprentissage</w:t>
      </w:r>
      <w:r w:rsidRPr="00D04B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8B2379D" w14:textId="77777777" w:rsidR="00765202" w:rsidRPr="00D04B44" w:rsidRDefault="00765202" w:rsidP="00D04B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0C3BA9" w14:textId="77777777" w:rsidR="00765202" w:rsidRPr="00D04B44" w:rsidRDefault="00765202" w:rsidP="00D04B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4B44">
        <w:rPr>
          <w:rFonts w:ascii="Times New Roman" w:hAnsi="Times New Roman" w:cs="Times New Roman"/>
          <w:b/>
          <w:bCs/>
          <w:sz w:val="24"/>
          <w:szCs w:val="24"/>
        </w:rPr>
        <w:t>Časová dotace: 3 hodiny týdně</w:t>
      </w:r>
    </w:p>
    <w:p w14:paraId="585969A8" w14:textId="77777777" w:rsidR="00765202" w:rsidRPr="00D04B44" w:rsidRDefault="00765202" w:rsidP="00D04B4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92"/>
        <w:gridCol w:w="2877"/>
        <w:gridCol w:w="4299"/>
        <w:gridCol w:w="571"/>
        <w:gridCol w:w="998"/>
        <w:gridCol w:w="1286"/>
        <w:gridCol w:w="3129"/>
      </w:tblGrid>
      <w:tr w:rsidR="005D570C" w:rsidRPr="00D04B44" w14:paraId="1AD983F6" w14:textId="77777777" w:rsidTr="00D04B44">
        <w:tc>
          <w:tcPr>
            <w:tcW w:w="714" w:type="pct"/>
            <w:vAlign w:val="center"/>
          </w:tcPr>
          <w:p w14:paraId="793732C3" w14:textId="77777777" w:rsidR="005D570C" w:rsidRPr="00D04B44" w:rsidRDefault="00765202" w:rsidP="00D04B4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Ško</w:t>
            </w:r>
            <w:r w:rsidR="005D570C" w:rsidRPr="00D04B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lní výstupy</w:t>
            </w:r>
          </w:p>
        </w:tc>
        <w:tc>
          <w:tcPr>
            <w:tcW w:w="937" w:type="pct"/>
            <w:vAlign w:val="center"/>
          </w:tcPr>
          <w:p w14:paraId="55A34FC9" w14:textId="77777777" w:rsidR="005D570C" w:rsidRPr="00D04B44" w:rsidRDefault="005D570C" w:rsidP="00D04B4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</w:t>
            </w:r>
          </w:p>
          <w:p w14:paraId="7538B00D" w14:textId="77777777" w:rsidR="005D570C" w:rsidRPr="00D04B44" w:rsidRDefault="005D570C" w:rsidP="00D04B4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400" w:type="pct"/>
            <w:vAlign w:val="center"/>
          </w:tcPr>
          <w:p w14:paraId="1AC6E15B" w14:textId="77777777" w:rsidR="005D570C" w:rsidRPr="00D04B44" w:rsidRDefault="005D570C" w:rsidP="00D04B44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5AC012A2" w14:textId="77777777" w:rsidR="005D570C" w:rsidRPr="00D04B44" w:rsidRDefault="005D570C" w:rsidP="00D04B4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Poč.</w:t>
            </w:r>
          </w:p>
          <w:p w14:paraId="1597C1FF" w14:textId="77777777" w:rsidR="005D570C" w:rsidRPr="00D04B44" w:rsidRDefault="005D570C" w:rsidP="00D04B4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14:paraId="79FA11C0" w14:textId="77777777" w:rsidR="005D570C" w:rsidRPr="00D04B44" w:rsidRDefault="005D570C" w:rsidP="00D04B4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14:paraId="0987E2D9" w14:textId="77777777" w:rsidR="005D570C" w:rsidRPr="00D04B44" w:rsidRDefault="005D570C" w:rsidP="00D04B4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14:paraId="3D16481E" w14:textId="77777777" w:rsidR="005D570C" w:rsidRPr="00D04B44" w:rsidRDefault="005D570C" w:rsidP="00D04B4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RPr="00D04B44" w14:paraId="667ACC80" w14:textId="77777777" w:rsidTr="00D04B44">
        <w:trPr>
          <w:trHeight w:val="835"/>
        </w:trPr>
        <w:tc>
          <w:tcPr>
            <w:tcW w:w="714" w:type="pct"/>
            <w:vMerge w:val="restart"/>
          </w:tcPr>
          <w:p w14:paraId="25A83EC6" w14:textId="77777777" w:rsidR="00ED69DE" w:rsidRPr="00D04B44" w:rsidRDefault="00765202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Žák vyslovuje a čte foneticky správně v přiměřeném rozsahu slovní zásoby, používá přímou a nepřímou řeč.</w:t>
            </w:r>
          </w:p>
          <w:p w14:paraId="427CF391" w14:textId="77777777" w:rsidR="00765202" w:rsidRPr="00D04B44" w:rsidRDefault="00765202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Rozumí středně obtížným pokynům a větám, adekvátně na ně reaguje.</w:t>
            </w:r>
          </w:p>
          <w:p w14:paraId="4E98E003" w14:textId="77777777" w:rsidR="00765202" w:rsidRPr="00D04B44" w:rsidRDefault="00765202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Používá dvojjazyčný slovník.</w:t>
            </w:r>
          </w:p>
          <w:p w14:paraId="59D6A0DD" w14:textId="77777777" w:rsidR="00765202" w:rsidRPr="00D04B44" w:rsidRDefault="00765202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Rozlišuje grafickou a mluvenou podobu slova, vyhledává základní informace zadané v textu.</w:t>
            </w:r>
          </w:p>
          <w:p w14:paraId="19E62CF5" w14:textId="77777777" w:rsidR="00765202" w:rsidRPr="00D04B44" w:rsidRDefault="00765202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Pochopí obsah a smysl středně složité a pečlivě vyslovené konverzace dvou osob s dostatkem času pro porozumění.</w:t>
            </w:r>
          </w:p>
          <w:p w14:paraId="2E577158" w14:textId="77777777" w:rsidR="00765202" w:rsidRPr="00D04B44" w:rsidRDefault="00765202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 xml:space="preserve">Sestaví jednoduché (ústní i písemné) sdělení, týkající se situací, které souvisí s životem v rodině, volným časem, životním prostředím.  </w:t>
            </w:r>
            <w:r w:rsidR="00284586" w:rsidRPr="00D04B44">
              <w:rPr>
                <w:rFonts w:ascii="Times New Roman" w:hAnsi="Times New Roman" w:cs="Times New Roman"/>
                <w:sz w:val="16"/>
                <w:szCs w:val="16"/>
              </w:rPr>
              <w:t xml:space="preserve">Dokáže </w:t>
            </w:r>
            <w:r w:rsidR="00284586" w:rsidRPr="00D04B4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v hodině vyhledat z www, přečíst a prezentovat základní fakta. Vyhledává a sdílí informace o dění ve svém okolí, vyjadřuje k událostem svůj názor, souhlas a nesouhlas.</w:t>
            </w:r>
          </w:p>
        </w:tc>
        <w:tc>
          <w:tcPr>
            <w:tcW w:w="937" w:type="pct"/>
          </w:tcPr>
          <w:p w14:paraId="6BA41B9A" w14:textId="77777777" w:rsidR="009D567D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L 12: Formes del´appréciation</w:t>
            </w:r>
          </w:p>
          <w:p w14:paraId="11C3CC99" w14:textId="77777777" w:rsidR="009D567D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Constructions verbales</w:t>
            </w:r>
          </w:p>
          <w:p w14:paraId="1F8CC18E" w14:textId="77777777" w:rsidR="009D567D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Opposition des idées, Professions</w:t>
            </w:r>
          </w:p>
          <w:p w14:paraId="75EA325C" w14:textId="77777777" w:rsidR="00765202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Accidents et incidents</w:t>
            </w:r>
            <w:r w:rsidR="00BD7101" w:rsidRPr="00D04B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00" w:type="pct"/>
            <w:vMerge w:val="restart"/>
          </w:tcPr>
          <w:p w14:paraId="349AE218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34E07123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Žák - pochopit důležitost učit se a komunikovat v cizím j. pro další studium i praktický život</w:t>
            </w:r>
          </w:p>
          <w:p w14:paraId="21610AF5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samostatně vyhledávat nástroje k odstraňování problémů při učení a komunikaci</w:t>
            </w:r>
          </w:p>
          <w:p w14:paraId="22EE182C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Učitel - zařazuje metody, při kterých dochází k řešení a závěrům žáci sami a vede žáky k plánování postupů a úkolů</w:t>
            </w:r>
          </w:p>
          <w:p w14:paraId="2322082F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zadává úkoly s využitím inf. a komunikačních technologií a vede žáky k aplikaci znalostí v ostatních vyuč. předmětech a v reálném životě</w:t>
            </w:r>
          </w:p>
          <w:p w14:paraId="6BA0AF64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7571A3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4A9539AE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Žák - Mluvit s cizojazyčným mluvčím a řešit jednoduché problémové situace. Naučit se vyjádřit opisem</w:t>
            </w:r>
          </w:p>
          <w:p w14:paraId="59D29C47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Učit se pracovat se slovníkem, internetem i psanými materiály.</w:t>
            </w:r>
          </w:p>
          <w:p w14:paraId="7FC24859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Učitel - s chybou žáka pracuje, ukazuje cestu ke správnému řešení, vede žáky k ověřování výsledků</w:t>
            </w:r>
          </w:p>
          <w:p w14:paraId="5B5E8880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A76E3D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363D0EE6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14:paraId="5F71673E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Učitel - Vede žáky k užívání správné výslovnosti a slovní zásoby, podle potřeby pomáhá žákovi</w:t>
            </w:r>
          </w:p>
          <w:p w14:paraId="1C929FA0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027865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39D1882B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Žák - Respektuje názory ostatních, formuje si volní a charakterové rysy, zodpovědně se rozhoduje podle dané situace.</w:t>
            </w:r>
          </w:p>
          <w:p w14:paraId="3661AC6B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Učitel - Vede žáky k tomu, aby brali ohled na druhé, a umožňuje, aby žáci na základě jasných kritérií hodnotili svoji činnost nebo její výsledky</w:t>
            </w:r>
          </w:p>
          <w:p w14:paraId="5C2053B2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F37B0CC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768679D7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Žák - Samostatně pracuje s dvojjazyčným i internetovým slovníkem při získávání informací z různých oblastí</w:t>
            </w:r>
          </w:p>
          <w:p w14:paraId="1FFD375A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Učitel - Požaduje dodržování dohodnuté kvality a termínů a vede žáky k ověřování výsledků</w:t>
            </w:r>
          </w:p>
          <w:p w14:paraId="5041301E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FDFC01E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</w:t>
            </w:r>
          </w:p>
          <w:p w14:paraId="75DA3B34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Žák - Spolupracuje v cizojazyčné skupině.</w:t>
            </w:r>
          </w:p>
          <w:p w14:paraId="501E20EB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Podílí se na utváření příjemné atmosféry v týmu.</w:t>
            </w:r>
          </w:p>
          <w:p w14:paraId="2EE1A7EC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Učí se argumentovat a kontrolovat své jednání.</w:t>
            </w:r>
          </w:p>
          <w:p w14:paraId="21F3C654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Učitel - Zadává úkoly, při kterých mohou žáci spolupracovat.</w:t>
            </w:r>
          </w:p>
          <w:p w14:paraId="200C43D5" w14:textId="77777777" w:rsidR="00ED69DE" w:rsidRPr="00D04B44" w:rsidRDefault="00ED69DE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Vyžaduje dodržování pravidel slušného chování</w:t>
            </w:r>
          </w:p>
          <w:p w14:paraId="11930884" w14:textId="77777777" w:rsidR="009D567D" w:rsidRPr="00D04B44" w:rsidRDefault="009D567D" w:rsidP="00D04B4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BA6407" w14:textId="77777777" w:rsidR="009D567D" w:rsidRPr="00D04B44" w:rsidRDefault="009D567D" w:rsidP="00D04B4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b/>
                <w:sz w:val="16"/>
                <w:szCs w:val="16"/>
              </w:rPr>
              <w:t>Kompetence digitální</w:t>
            </w:r>
          </w:p>
          <w:p w14:paraId="199C439A" w14:textId="77777777" w:rsidR="009D567D" w:rsidRPr="00D04B44" w:rsidRDefault="009D567D" w:rsidP="00D04B44">
            <w:pPr>
              <w:jc w:val="both"/>
              <w:rPr>
                <w:rFonts w:ascii="Times New Roman" w:hAnsi="Times New Roman" w:cs="Times New Roman"/>
              </w:rPr>
            </w:pPr>
            <w:r w:rsidRPr="00D04B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Žák pracuje s 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Zajišťuje bezpečnost technologií i dat, chrání je, jedná v digitálním prostředí eticky</w:t>
            </w:r>
          </w:p>
        </w:tc>
        <w:tc>
          <w:tcPr>
            <w:tcW w:w="186" w:type="pct"/>
          </w:tcPr>
          <w:p w14:paraId="1ADA235E" w14:textId="77777777" w:rsidR="00ED69DE" w:rsidRPr="00D04B44" w:rsidRDefault="00765202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25" w:type="pct"/>
          </w:tcPr>
          <w:p w14:paraId="3D8B9E5F" w14:textId="77777777" w:rsidR="00ED69DE" w:rsidRPr="00D04B44" w:rsidRDefault="00ED69DE" w:rsidP="00D04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>Září</w:t>
            </w:r>
          </w:p>
          <w:p w14:paraId="30477875" w14:textId="77777777" w:rsidR="00ED69DE" w:rsidRPr="00D04B44" w:rsidRDefault="00765202" w:rsidP="00D04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BD7101" w:rsidRPr="00D04B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D567D" w:rsidRPr="00D04B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9" w:type="pct"/>
            <w:vMerge w:val="restart"/>
          </w:tcPr>
          <w:p w14:paraId="40E4E118" w14:textId="77777777" w:rsidR="00ED69DE" w:rsidRPr="00D04B44" w:rsidRDefault="00ED69DE" w:rsidP="00D04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>Vyučovací hodina, Čtení, Poslech, Konverzace, Psaní</w:t>
            </w:r>
          </w:p>
          <w:p w14:paraId="279C1F3A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 xml:space="preserve">Referát, Projekt, Film, Četba autentického textu, Práce s internetem, </w:t>
            </w:r>
            <w:r w:rsidR="009D567D" w:rsidRPr="00D04B44">
              <w:rPr>
                <w:rFonts w:ascii="Times New Roman" w:hAnsi="Times New Roman" w:cs="Times New Roman"/>
                <w:sz w:val="20"/>
                <w:szCs w:val="20"/>
              </w:rPr>
              <w:t xml:space="preserve">zadání prací v MS Teams, zpracování PPT prezentace, </w:t>
            </w:r>
            <w:r w:rsidR="009D567D" w:rsidRPr="00D04B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práce v MS WORD, práce a orientace ve WWW se zaměřením na cizí jazyk, stahování textů z WWW a jejich následná úprava.</w:t>
            </w:r>
          </w:p>
        </w:tc>
        <w:tc>
          <w:tcPr>
            <w:tcW w:w="1019" w:type="pct"/>
            <w:vMerge w:val="restart"/>
          </w:tcPr>
          <w:p w14:paraId="2B66AED1" w14:textId="77777777" w:rsidR="009D567D" w:rsidRPr="001C3E1D" w:rsidRDefault="009D567D" w:rsidP="00D04B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Osobnostní a sociální výchova</w:t>
            </w:r>
          </w:p>
          <w:p w14:paraId="1D4D4AFD" w14:textId="77777777" w:rsidR="009D567D" w:rsidRPr="001C3E1D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sz w:val="16"/>
                <w:szCs w:val="16"/>
              </w:rPr>
              <w:t>Rozvoj schopností poznávání</w:t>
            </w:r>
          </w:p>
          <w:p w14:paraId="39429531" w14:textId="77777777" w:rsidR="009D567D" w:rsidRPr="001C3E1D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sz w:val="16"/>
                <w:szCs w:val="16"/>
              </w:rPr>
              <w:t>Cvičení pozornosti a soustředění, zapamatování, řešení problémů.</w:t>
            </w:r>
          </w:p>
          <w:p w14:paraId="4A624501" w14:textId="77777777" w:rsidR="009D567D" w:rsidRPr="001C3E1D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14:paraId="36FE06CA" w14:textId="77777777" w:rsidR="009D567D" w:rsidRPr="001C3E1D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sz w:val="16"/>
                <w:szCs w:val="16"/>
              </w:rPr>
              <w:t>Pozitivní naladění mysli. Organizace času. Relaxace. Pomoc při potížích.</w:t>
            </w:r>
          </w:p>
          <w:p w14:paraId="4A573B8A" w14:textId="77777777" w:rsidR="009D567D" w:rsidRPr="001C3E1D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sz w:val="16"/>
                <w:szCs w:val="16"/>
              </w:rPr>
              <w:t>KOMUNIKACE</w:t>
            </w:r>
          </w:p>
          <w:p w14:paraId="0F93F3E7" w14:textId="77777777" w:rsidR="009D567D" w:rsidRPr="001C3E1D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sz w:val="16"/>
                <w:szCs w:val="16"/>
              </w:rPr>
              <w:t>Zásady slušného chování ve společnosti i v digitálním prostředí.</w:t>
            </w:r>
          </w:p>
          <w:p w14:paraId="3A00A56F" w14:textId="77777777" w:rsidR="009D567D" w:rsidRPr="001C3E1D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sz w:val="16"/>
                <w:szCs w:val="16"/>
              </w:rPr>
              <w:t>HODNOTY, POSTOJE, PRAKTICKÁ ETIKA</w:t>
            </w:r>
          </w:p>
          <w:p w14:paraId="45D755DC" w14:textId="77777777" w:rsidR="009D567D" w:rsidRPr="001C3E1D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sz w:val="16"/>
                <w:szCs w:val="16"/>
              </w:rPr>
              <w:t xml:space="preserve">Vytváření podvědomí o kvalitách typu – odpovědnost, spolehlivost, spravedlnost, respektování, pomáhající a prosociální chování </w:t>
            </w:r>
          </w:p>
          <w:p w14:paraId="7105BE26" w14:textId="77777777" w:rsidR="009D567D" w:rsidRPr="001C3E1D" w:rsidRDefault="009D567D" w:rsidP="00D04B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45CA0DC" w14:textId="77777777" w:rsidR="009D567D" w:rsidRPr="001C3E1D" w:rsidRDefault="009D567D" w:rsidP="00D04B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b/>
                <w:sz w:val="16"/>
                <w:szCs w:val="16"/>
              </w:rPr>
              <w:t>Výchova demokratického občana</w:t>
            </w:r>
          </w:p>
          <w:p w14:paraId="7093BE82" w14:textId="77777777" w:rsidR="009D567D" w:rsidRPr="001C3E1D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sz w:val="16"/>
                <w:szCs w:val="16"/>
              </w:rPr>
              <w:t>OBČAN, OBČANSKÁ SPOLEČNOST A STÁT</w:t>
            </w:r>
          </w:p>
          <w:p w14:paraId="6F006FF8" w14:textId="77777777" w:rsidR="009D567D" w:rsidRPr="001C3E1D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sz w:val="16"/>
                <w:szCs w:val="16"/>
              </w:rPr>
              <w:t>Přijímání odpovědnosti za své činy a postoje. Zainteresování na zájmu celku.</w:t>
            </w:r>
          </w:p>
          <w:p w14:paraId="7ED468E9" w14:textId="77777777" w:rsidR="009D567D" w:rsidRPr="001C3E1D" w:rsidRDefault="009D567D" w:rsidP="00D04B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5C9C189" w14:textId="77777777" w:rsidR="009D567D" w:rsidRPr="001C3E1D" w:rsidRDefault="009D567D" w:rsidP="00D04B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b/>
                <w:sz w:val="16"/>
                <w:szCs w:val="16"/>
              </w:rPr>
              <w:t>Výchova k myšlení v evropských a globálních souvislostech</w:t>
            </w:r>
          </w:p>
          <w:p w14:paraId="1812673C" w14:textId="77777777" w:rsidR="009D567D" w:rsidRPr="001C3E1D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sz w:val="16"/>
                <w:szCs w:val="16"/>
              </w:rPr>
              <w:t>OBJEVUJEME EVROPU A SVĚT</w:t>
            </w:r>
          </w:p>
          <w:p w14:paraId="150F20B2" w14:textId="77777777" w:rsidR="009D567D" w:rsidRPr="001C3E1D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sz w:val="16"/>
                <w:szCs w:val="16"/>
              </w:rPr>
              <w:t>Naše vlast a Evropa, události v Evropě, život za hranicemi našeho státu, digitalizace/propojení světa.</w:t>
            </w:r>
          </w:p>
          <w:p w14:paraId="0066137A" w14:textId="77777777" w:rsidR="009D567D" w:rsidRPr="001C3E1D" w:rsidRDefault="009D567D" w:rsidP="00D04B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705D562" w14:textId="77777777" w:rsidR="009D567D" w:rsidRPr="001C3E1D" w:rsidRDefault="009D567D" w:rsidP="00D04B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b/>
                <w:sz w:val="16"/>
                <w:szCs w:val="16"/>
              </w:rPr>
              <w:t>Multikulturní výchova</w:t>
            </w:r>
          </w:p>
          <w:p w14:paraId="65D7F4EE" w14:textId="77777777" w:rsidR="009D567D" w:rsidRPr="001C3E1D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sz w:val="16"/>
                <w:szCs w:val="16"/>
              </w:rPr>
              <w:t>Kulturní diference a lidské vztahy</w:t>
            </w:r>
          </w:p>
          <w:p w14:paraId="28DC3F01" w14:textId="77777777" w:rsidR="009D567D" w:rsidRPr="001C3E1D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sz w:val="16"/>
                <w:szCs w:val="16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14:paraId="2469DC76" w14:textId="77777777" w:rsidR="009D567D" w:rsidRPr="001C3E1D" w:rsidRDefault="009D567D" w:rsidP="00D04B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C3B5F35" w14:textId="77777777" w:rsidR="009D567D" w:rsidRPr="001C3E1D" w:rsidRDefault="009D567D" w:rsidP="00D04B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b/>
                <w:sz w:val="16"/>
                <w:szCs w:val="16"/>
              </w:rPr>
              <w:t>Mediální výchova</w:t>
            </w:r>
          </w:p>
          <w:p w14:paraId="5CC01A8A" w14:textId="77777777" w:rsidR="009D567D" w:rsidRPr="001C3E1D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sz w:val="16"/>
                <w:szCs w:val="16"/>
              </w:rPr>
              <w:t>KRITICKÉ VNÍMÁNÍ MEDIÁLNÍCH SDĚLENÍ</w:t>
            </w:r>
          </w:p>
          <w:p w14:paraId="50C7195E" w14:textId="77777777" w:rsidR="009D567D" w:rsidRPr="001C3E1D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sz w:val="16"/>
                <w:szCs w:val="16"/>
              </w:rPr>
              <w:t>Orientace ve světě médií tradičních i digitálních. Kritický přístup k mediálním sdělením.</w:t>
            </w:r>
          </w:p>
          <w:p w14:paraId="012500F2" w14:textId="77777777" w:rsidR="009D567D" w:rsidRPr="001C3E1D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A1F692" w14:textId="77777777" w:rsidR="009D567D" w:rsidRPr="001C3E1D" w:rsidRDefault="009D567D" w:rsidP="00D04B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Environmentální výchova </w:t>
            </w:r>
          </w:p>
          <w:p w14:paraId="777CEA6C" w14:textId="77777777" w:rsidR="00ED69DE" w:rsidRPr="001C3E1D" w:rsidRDefault="009D567D" w:rsidP="00D04B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E1D">
              <w:rPr>
                <w:rFonts w:ascii="Times New Roman" w:hAnsi="Times New Roman" w:cs="Times New Roman"/>
                <w:sz w:val="16"/>
                <w:szCs w:val="16"/>
              </w:rPr>
              <w:t>ZÁKLADNÍ PODMÍNY ŽIVOTA, LIDSKÉ AKTIVITY A PROBLÉMY</w:t>
            </w:r>
          </w:p>
          <w:p w14:paraId="0E3A1D18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  <w:r w:rsidRPr="001C3E1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ED69DE" w:rsidRPr="00D04B44" w14:paraId="0DCEDDA3" w14:textId="77777777" w:rsidTr="00D04B44">
        <w:trPr>
          <w:trHeight w:val="826"/>
        </w:trPr>
        <w:tc>
          <w:tcPr>
            <w:tcW w:w="714" w:type="pct"/>
            <w:vMerge/>
          </w:tcPr>
          <w:p w14:paraId="10043FD7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14:paraId="0E11DFD1" w14:textId="77777777" w:rsidR="009D567D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L 1: Construction passive-forme passive, forme pronominale</w:t>
            </w:r>
          </w:p>
          <w:p w14:paraId="5EC41E0E" w14:textId="77777777" w:rsidR="00BD7101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 xml:space="preserve">Information, médias  </w:t>
            </w:r>
          </w:p>
        </w:tc>
        <w:tc>
          <w:tcPr>
            <w:tcW w:w="1400" w:type="pct"/>
            <w:vMerge/>
          </w:tcPr>
          <w:p w14:paraId="24C1E3B7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3D49BB26" w14:textId="77777777" w:rsidR="00ED69DE" w:rsidRPr="00D04B44" w:rsidRDefault="00765202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509D6836" w14:textId="77777777" w:rsidR="00ED69DE" w:rsidRPr="00D04B44" w:rsidRDefault="00ED69DE" w:rsidP="00D04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 xml:space="preserve">Říjen </w:t>
            </w:r>
          </w:p>
          <w:p w14:paraId="41B3BD6D" w14:textId="77777777" w:rsidR="00ED69DE" w:rsidRPr="00D04B44" w:rsidRDefault="00765202" w:rsidP="00D04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9D567D" w:rsidRPr="00D04B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  <w:vMerge/>
          </w:tcPr>
          <w:p w14:paraId="2776E853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17BB76F2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D04B44" w14:paraId="58A07BFC" w14:textId="77777777" w:rsidTr="00D04B44">
        <w:trPr>
          <w:trHeight w:val="826"/>
        </w:trPr>
        <w:tc>
          <w:tcPr>
            <w:tcW w:w="714" w:type="pct"/>
            <w:vMerge/>
          </w:tcPr>
          <w:p w14:paraId="541960C6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14:paraId="6CA26C5C" w14:textId="77777777" w:rsidR="009D567D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L 2: expression de la certitude, du doute, dde la possibilité, de l´impossibilité</w:t>
            </w:r>
          </w:p>
          <w:p w14:paraId="2E23FCDC" w14:textId="77777777" w:rsidR="00BD7101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Croyance, vérité mensonges</w:t>
            </w:r>
          </w:p>
        </w:tc>
        <w:tc>
          <w:tcPr>
            <w:tcW w:w="1400" w:type="pct"/>
            <w:vMerge/>
          </w:tcPr>
          <w:p w14:paraId="35A84C14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147B7209" w14:textId="77777777" w:rsidR="00ED69DE" w:rsidRPr="00D04B44" w:rsidRDefault="00765202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5ED283C8" w14:textId="77777777" w:rsidR="00ED69DE" w:rsidRPr="00D04B44" w:rsidRDefault="00ED69DE" w:rsidP="00D04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>Listopad</w:t>
            </w:r>
          </w:p>
          <w:p w14:paraId="4D16788E" w14:textId="77777777" w:rsidR="00ED69DE" w:rsidRPr="00D04B44" w:rsidRDefault="00765202" w:rsidP="00D04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9D567D" w:rsidRPr="00D04B4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9" w:type="pct"/>
            <w:vMerge/>
          </w:tcPr>
          <w:p w14:paraId="721BC4D0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2E5A489D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D04B44" w14:paraId="7B2C39F5" w14:textId="77777777" w:rsidTr="00D04B44">
        <w:trPr>
          <w:trHeight w:val="826"/>
        </w:trPr>
        <w:tc>
          <w:tcPr>
            <w:tcW w:w="714" w:type="pct"/>
            <w:vMerge/>
          </w:tcPr>
          <w:p w14:paraId="1FC1614B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14:paraId="58BE3F8E" w14:textId="77777777" w:rsidR="009D567D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L 3: Plus-que-parfait</w:t>
            </w:r>
          </w:p>
          <w:p w14:paraId="1599051A" w14:textId="77777777" w:rsidR="009D567D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Expression de l´antériorité</w:t>
            </w:r>
          </w:p>
          <w:p w14:paraId="2A657A1B" w14:textId="77777777" w:rsidR="009D567D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Passé simple</w:t>
            </w:r>
          </w:p>
          <w:p w14:paraId="120A387A" w14:textId="77777777" w:rsidR="007B16D1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Construction, renovation</w:t>
            </w:r>
          </w:p>
        </w:tc>
        <w:tc>
          <w:tcPr>
            <w:tcW w:w="1400" w:type="pct"/>
            <w:vMerge/>
          </w:tcPr>
          <w:p w14:paraId="2D254B8E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0AD05903" w14:textId="77777777" w:rsidR="00ED69DE" w:rsidRPr="00D04B44" w:rsidRDefault="00765202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75F37412" w14:textId="77777777" w:rsidR="00ED69DE" w:rsidRPr="00D04B44" w:rsidRDefault="00ED69DE" w:rsidP="00D04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>Prosinec</w:t>
            </w:r>
          </w:p>
          <w:p w14:paraId="17B8C848" w14:textId="77777777" w:rsidR="00ED69DE" w:rsidRPr="00D04B44" w:rsidRDefault="00765202" w:rsidP="00D04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9D567D" w:rsidRPr="00D04B4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9" w:type="pct"/>
            <w:vMerge/>
          </w:tcPr>
          <w:p w14:paraId="26E841CF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373158E6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D04B44" w14:paraId="508EF4DF" w14:textId="77777777" w:rsidTr="00D04B44">
        <w:trPr>
          <w:trHeight w:val="826"/>
        </w:trPr>
        <w:tc>
          <w:tcPr>
            <w:tcW w:w="714" w:type="pct"/>
            <w:vMerge/>
          </w:tcPr>
          <w:p w14:paraId="6AB85401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14:paraId="3C7B88B3" w14:textId="77777777" w:rsidR="009D567D" w:rsidRPr="00D04B44" w:rsidRDefault="00765202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D567D" w:rsidRPr="00D04B44">
              <w:rPr>
                <w:rFonts w:ascii="Times New Roman" w:hAnsi="Times New Roman" w:cs="Times New Roman"/>
                <w:sz w:val="16"/>
                <w:szCs w:val="16"/>
              </w:rPr>
              <w:t>L 4: conditionnel passé</w:t>
            </w:r>
          </w:p>
          <w:p w14:paraId="6A3808CD" w14:textId="77777777" w:rsidR="009D567D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Expression des sentiments</w:t>
            </w:r>
          </w:p>
          <w:p w14:paraId="02B68F25" w14:textId="77777777" w:rsidR="00765202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Musique, chanson</w:t>
            </w:r>
          </w:p>
        </w:tc>
        <w:tc>
          <w:tcPr>
            <w:tcW w:w="1400" w:type="pct"/>
            <w:vMerge/>
          </w:tcPr>
          <w:p w14:paraId="309E3CC8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418EA34B" w14:textId="77777777" w:rsidR="00ED69DE" w:rsidRPr="00D04B44" w:rsidRDefault="00765202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181B4E8A" w14:textId="77777777" w:rsidR="00ED69DE" w:rsidRPr="00D04B44" w:rsidRDefault="00ED69DE" w:rsidP="00D04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 xml:space="preserve">Leden </w:t>
            </w:r>
          </w:p>
          <w:p w14:paraId="6AA0B2E3" w14:textId="77777777" w:rsidR="00ED69DE" w:rsidRPr="00D04B44" w:rsidRDefault="00765202" w:rsidP="00D04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7B16D1" w:rsidRPr="00D04B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9" w:type="pct"/>
            <w:vMerge/>
          </w:tcPr>
          <w:p w14:paraId="31FB957E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1BA2D340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D04B44" w14:paraId="7618C6A1" w14:textId="77777777" w:rsidTr="00D04B44">
        <w:trPr>
          <w:trHeight w:val="826"/>
        </w:trPr>
        <w:tc>
          <w:tcPr>
            <w:tcW w:w="714" w:type="pct"/>
            <w:vMerge/>
          </w:tcPr>
          <w:p w14:paraId="1754F8D0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14:paraId="31DA0952" w14:textId="77777777" w:rsidR="009D567D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L 4: exprimer un espoir, une déception</w:t>
            </w:r>
          </w:p>
          <w:p w14:paraId="14A46CC1" w14:textId="77777777" w:rsidR="007B16D1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Lettres de demandes d´information</w:t>
            </w:r>
          </w:p>
        </w:tc>
        <w:tc>
          <w:tcPr>
            <w:tcW w:w="1400" w:type="pct"/>
            <w:vMerge/>
          </w:tcPr>
          <w:p w14:paraId="02ECD30D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52695045" w14:textId="77777777" w:rsidR="00ED69DE" w:rsidRPr="00D04B44" w:rsidRDefault="00765202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2D3949E7" w14:textId="77777777" w:rsidR="00ED69DE" w:rsidRPr="00D04B44" w:rsidRDefault="00ED69DE" w:rsidP="00D04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>Únor</w:t>
            </w:r>
          </w:p>
          <w:p w14:paraId="09D4DD71" w14:textId="77777777" w:rsidR="00ED69DE" w:rsidRPr="00D04B44" w:rsidRDefault="00765202" w:rsidP="00D04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9D567D" w:rsidRPr="00D04B4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9" w:type="pct"/>
            <w:vMerge/>
          </w:tcPr>
          <w:p w14:paraId="463FE635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1C6F54E6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D04B44" w14:paraId="377F680E" w14:textId="77777777" w:rsidTr="00D04B44">
        <w:trPr>
          <w:trHeight w:val="826"/>
        </w:trPr>
        <w:tc>
          <w:tcPr>
            <w:tcW w:w="714" w:type="pct"/>
            <w:vMerge/>
          </w:tcPr>
          <w:p w14:paraId="2F890ED7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14:paraId="380B2DCA" w14:textId="77777777" w:rsidR="009D567D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L 5: Futur antérieur</w:t>
            </w:r>
          </w:p>
          <w:p w14:paraId="1FE87680" w14:textId="77777777" w:rsidR="007B16D1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Expression des conditions et des restriction</w:t>
            </w:r>
          </w:p>
        </w:tc>
        <w:tc>
          <w:tcPr>
            <w:tcW w:w="1400" w:type="pct"/>
            <w:vMerge/>
          </w:tcPr>
          <w:p w14:paraId="3416D75B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6B508324" w14:textId="77777777" w:rsidR="00ED69DE" w:rsidRPr="00D04B44" w:rsidRDefault="00765202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0AC3E80E" w14:textId="77777777" w:rsidR="00ED69DE" w:rsidRPr="00D04B44" w:rsidRDefault="00ED69DE" w:rsidP="00D04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 xml:space="preserve">Březen </w:t>
            </w:r>
          </w:p>
          <w:p w14:paraId="18AA0AD3" w14:textId="77777777" w:rsidR="00ED69DE" w:rsidRPr="00D04B44" w:rsidRDefault="00765202" w:rsidP="00D04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7B16D1" w:rsidRPr="00D04B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9" w:type="pct"/>
            <w:vMerge/>
          </w:tcPr>
          <w:p w14:paraId="4E6DFACC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6C3B3C26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D04B44" w14:paraId="74E1BFF8" w14:textId="77777777" w:rsidTr="00D04B44">
        <w:trPr>
          <w:trHeight w:val="826"/>
        </w:trPr>
        <w:tc>
          <w:tcPr>
            <w:tcW w:w="714" w:type="pct"/>
            <w:vMerge/>
          </w:tcPr>
          <w:p w14:paraId="2DC7AA71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14:paraId="5FE28438" w14:textId="77777777" w:rsidR="009D567D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L 5: Avenir et changement</w:t>
            </w:r>
          </w:p>
          <w:p w14:paraId="0FF74A03" w14:textId="77777777" w:rsidR="009D567D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Climat</w:t>
            </w:r>
          </w:p>
          <w:p w14:paraId="1CDF1D9F" w14:textId="77777777" w:rsidR="007B16D1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Économie, commerce, entreprise</w:t>
            </w:r>
          </w:p>
        </w:tc>
        <w:tc>
          <w:tcPr>
            <w:tcW w:w="1400" w:type="pct"/>
            <w:vMerge/>
          </w:tcPr>
          <w:p w14:paraId="36803002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6EBE8EFF" w14:textId="77777777" w:rsidR="00ED69DE" w:rsidRPr="00D04B44" w:rsidRDefault="00765202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1F80B769" w14:textId="77777777" w:rsidR="00ED69DE" w:rsidRPr="00D04B44" w:rsidRDefault="00ED69DE" w:rsidP="00D04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>Duben</w:t>
            </w:r>
          </w:p>
          <w:p w14:paraId="28090AD7" w14:textId="77777777" w:rsidR="00ED69DE" w:rsidRPr="00D04B44" w:rsidRDefault="00765202" w:rsidP="00D04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9D567D" w:rsidRPr="00D04B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9" w:type="pct"/>
            <w:vMerge/>
          </w:tcPr>
          <w:p w14:paraId="7DF1AFD2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3BF303B3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D04B44" w14:paraId="5244122B" w14:textId="77777777" w:rsidTr="00D04B44">
        <w:trPr>
          <w:trHeight w:val="826"/>
        </w:trPr>
        <w:tc>
          <w:tcPr>
            <w:tcW w:w="714" w:type="pct"/>
            <w:vMerge/>
          </w:tcPr>
          <w:p w14:paraId="138E740C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14:paraId="5B06BA03" w14:textId="77777777" w:rsidR="009D567D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L 6: Expression de la cause et de la conséquence</w:t>
            </w:r>
          </w:p>
          <w:p w14:paraId="2C1AF423" w14:textId="77777777" w:rsidR="007B16D1" w:rsidRPr="00D04B44" w:rsidRDefault="007B16D1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pct"/>
            <w:vMerge/>
          </w:tcPr>
          <w:p w14:paraId="21149D89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2EEC5ACD" w14:textId="77777777" w:rsidR="00ED69DE" w:rsidRPr="00D04B44" w:rsidRDefault="00765202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3C642FA2" w14:textId="77777777" w:rsidR="00ED69DE" w:rsidRPr="00D04B44" w:rsidRDefault="00ED69DE" w:rsidP="00D04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>Květen</w:t>
            </w:r>
          </w:p>
          <w:p w14:paraId="6A84266D" w14:textId="77777777" w:rsidR="00ED69DE" w:rsidRPr="00D04B44" w:rsidRDefault="00765202" w:rsidP="00D04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9D567D" w:rsidRPr="00D04B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9" w:type="pct"/>
            <w:vMerge/>
          </w:tcPr>
          <w:p w14:paraId="6AC315DC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592A9933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D04B44" w14:paraId="778BE64A" w14:textId="77777777" w:rsidTr="00D04B44">
        <w:trPr>
          <w:trHeight w:val="2284"/>
        </w:trPr>
        <w:tc>
          <w:tcPr>
            <w:tcW w:w="714" w:type="pct"/>
            <w:vMerge/>
          </w:tcPr>
          <w:p w14:paraId="1879D0E4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pct"/>
          </w:tcPr>
          <w:p w14:paraId="144F896E" w14:textId="77777777" w:rsidR="009D567D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L 6: Politique et des institutions</w:t>
            </w:r>
          </w:p>
          <w:p w14:paraId="4A580931" w14:textId="77777777" w:rsidR="007B16D1" w:rsidRPr="00D04B44" w:rsidRDefault="009D567D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Études, éducation</w:t>
            </w:r>
          </w:p>
        </w:tc>
        <w:tc>
          <w:tcPr>
            <w:tcW w:w="1400" w:type="pct"/>
            <w:vMerge/>
          </w:tcPr>
          <w:p w14:paraId="2E657A8A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061ABC87" w14:textId="77777777" w:rsidR="00ED69DE" w:rsidRPr="00D04B44" w:rsidRDefault="00765202" w:rsidP="00D04B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4B4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4ABF49F4" w14:textId="77777777" w:rsidR="00ED69DE" w:rsidRPr="00D04B44" w:rsidRDefault="00ED69DE" w:rsidP="00D04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>Červen</w:t>
            </w:r>
          </w:p>
          <w:p w14:paraId="2784F759" w14:textId="77777777" w:rsidR="00ED69DE" w:rsidRPr="00D04B44" w:rsidRDefault="00765202" w:rsidP="00D04B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B44"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9D567D" w:rsidRPr="00D04B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9" w:type="pct"/>
            <w:vMerge/>
          </w:tcPr>
          <w:p w14:paraId="3311E5C7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50A8D1F8" w14:textId="77777777" w:rsidR="00ED69DE" w:rsidRPr="00D04B44" w:rsidRDefault="00ED69DE" w:rsidP="00D04B44">
            <w:pPr>
              <w:rPr>
                <w:rFonts w:ascii="Times New Roman" w:hAnsi="Times New Roman" w:cs="Times New Roman"/>
              </w:rPr>
            </w:pPr>
          </w:p>
        </w:tc>
      </w:tr>
    </w:tbl>
    <w:p w14:paraId="4D0EA4DC" w14:textId="77777777" w:rsidR="005D570C" w:rsidRPr="00D04B44" w:rsidRDefault="005D570C" w:rsidP="00D04B44">
      <w:pPr>
        <w:spacing w:after="0" w:line="240" w:lineRule="auto"/>
        <w:rPr>
          <w:rFonts w:ascii="Times New Roman" w:hAnsi="Times New Roman" w:cs="Times New Roman"/>
        </w:rPr>
      </w:pPr>
    </w:p>
    <w:sectPr w:rsidR="005D570C" w:rsidRPr="00D04B44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84F30"/>
    <w:rsid w:val="000B3B95"/>
    <w:rsid w:val="000B5BA8"/>
    <w:rsid w:val="000D7AF6"/>
    <w:rsid w:val="00130918"/>
    <w:rsid w:val="0016688F"/>
    <w:rsid w:val="001977B3"/>
    <w:rsid w:val="001C3E1D"/>
    <w:rsid w:val="00264961"/>
    <w:rsid w:val="00266736"/>
    <w:rsid w:val="00284586"/>
    <w:rsid w:val="002A797F"/>
    <w:rsid w:val="004158CC"/>
    <w:rsid w:val="00423315"/>
    <w:rsid w:val="004D5F31"/>
    <w:rsid w:val="004E1235"/>
    <w:rsid w:val="00533183"/>
    <w:rsid w:val="00543758"/>
    <w:rsid w:val="005438F9"/>
    <w:rsid w:val="005B1B60"/>
    <w:rsid w:val="005D570C"/>
    <w:rsid w:val="005E0F25"/>
    <w:rsid w:val="00696C0D"/>
    <w:rsid w:val="007275C6"/>
    <w:rsid w:val="00733620"/>
    <w:rsid w:val="007545D1"/>
    <w:rsid w:val="00765202"/>
    <w:rsid w:val="007B16D1"/>
    <w:rsid w:val="00803F51"/>
    <w:rsid w:val="00820B31"/>
    <w:rsid w:val="00826B16"/>
    <w:rsid w:val="00863375"/>
    <w:rsid w:val="009454EE"/>
    <w:rsid w:val="00946CC9"/>
    <w:rsid w:val="00982B4E"/>
    <w:rsid w:val="009B4E22"/>
    <w:rsid w:val="009D567D"/>
    <w:rsid w:val="00A73243"/>
    <w:rsid w:val="00A970B5"/>
    <w:rsid w:val="00AA442B"/>
    <w:rsid w:val="00B23E86"/>
    <w:rsid w:val="00B65AA1"/>
    <w:rsid w:val="00BA146F"/>
    <w:rsid w:val="00BA5D82"/>
    <w:rsid w:val="00BD7101"/>
    <w:rsid w:val="00C31D42"/>
    <w:rsid w:val="00C62388"/>
    <w:rsid w:val="00D04B44"/>
    <w:rsid w:val="00D5486F"/>
    <w:rsid w:val="00DB0EF1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CB46C"/>
  <w15:docId w15:val="{6F8CB6E7-9AD1-46E9-87BC-CDC644BF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87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1339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ADFONTES</cp:lastModifiedBy>
  <cp:revision>3</cp:revision>
  <dcterms:created xsi:type="dcterms:W3CDTF">2023-08-01T18:40:00Z</dcterms:created>
  <dcterms:modified xsi:type="dcterms:W3CDTF">2024-09-16T11:24:00Z</dcterms:modified>
</cp:coreProperties>
</file>