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61201" w14:textId="77777777" w:rsidR="00C1682C" w:rsidRPr="000A4E66" w:rsidRDefault="00C1682C" w:rsidP="000A4E66">
      <w:pPr>
        <w:jc w:val="center"/>
        <w:rPr>
          <w:b/>
          <w:sz w:val="36"/>
          <w:szCs w:val="28"/>
        </w:rPr>
      </w:pPr>
      <w:r w:rsidRPr="000A4E66">
        <w:rPr>
          <w:b/>
          <w:sz w:val="36"/>
          <w:szCs w:val="28"/>
        </w:rPr>
        <w:t>UČEBNÍ OSNOVY - FYZIKA - KVINTA</w:t>
      </w:r>
    </w:p>
    <w:p w14:paraId="144D59F4" w14:textId="77777777" w:rsidR="00C1682C" w:rsidRPr="000A4E66" w:rsidRDefault="00C1682C" w:rsidP="000A4E66">
      <w:pPr>
        <w:rPr>
          <w:sz w:val="18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3970"/>
        <w:gridCol w:w="6841"/>
      </w:tblGrid>
      <w:tr w:rsidR="001C43C0" w:rsidRPr="001C43C0" w14:paraId="7A222563" w14:textId="77777777" w:rsidTr="000A4E66">
        <w:trPr>
          <w:trHeight w:val="228"/>
        </w:trPr>
        <w:tc>
          <w:tcPr>
            <w:tcW w:w="1461" w:type="pct"/>
            <w:vAlign w:val="center"/>
          </w:tcPr>
          <w:p w14:paraId="768091D8" w14:textId="77777777" w:rsidR="00C1682C" w:rsidRPr="001C43C0" w:rsidRDefault="00C1682C" w:rsidP="000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1C43C0">
              <w:rPr>
                <w:b/>
                <w:bCs/>
                <w:sz w:val="20"/>
                <w:szCs w:val="20"/>
              </w:rPr>
              <w:t>Očekávané výstupy RVP</w:t>
            </w:r>
          </w:p>
        </w:tc>
        <w:tc>
          <w:tcPr>
            <w:tcW w:w="1299" w:type="pct"/>
            <w:vAlign w:val="center"/>
          </w:tcPr>
          <w:p w14:paraId="3D68121E" w14:textId="77777777" w:rsidR="00C1682C" w:rsidRPr="001C43C0" w:rsidRDefault="00C1682C" w:rsidP="000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1C43C0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2239" w:type="pct"/>
            <w:vAlign w:val="center"/>
          </w:tcPr>
          <w:p w14:paraId="5C8BCC1C" w14:textId="77777777" w:rsidR="00C1682C" w:rsidRPr="001C43C0" w:rsidRDefault="00C1682C" w:rsidP="000A4E66">
            <w:pPr>
              <w:jc w:val="center"/>
              <w:rPr>
                <w:b/>
                <w:bCs/>
                <w:sz w:val="20"/>
                <w:szCs w:val="20"/>
              </w:rPr>
            </w:pPr>
            <w:r w:rsidRPr="001C43C0">
              <w:rPr>
                <w:b/>
                <w:bCs/>
                <w:sz w:val="20"/>
                <w:szCs w:val="20"/>
              </w:rPr>
              <w:t>Učivo</w:t>
            </w:r>
          </w:p>
        </w:tc>
      </w:tr>
      <w:tr w:rsidR="001C43C0" w:rsidRPr="001C43C0" w14:paraId="4CDEC6D7" w14:textId="77777777" w:rsidTr="000A4E66">
        <w:trPr>
          <w:trHeight w:val="3280"/>
        </w:trPr>
        <w:tc>
          <w:tcPr>
            <w:tcW w:w="1461" w:type="pct"/>
          </w:tcPr>
          <w:p w14:paraId="0B01314B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</w:t>
            </w:r>
          </w:p>
          <w:p w14:paraId="47CCB422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užívá základní kinematické vztahy při řešení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problémů a úloh o pohybech rovnoměrných a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rovnoměrně zrychlených, zpomalených</w:t>
            </w:r>
          </w:p>
          <w:p w14:paraId="13274470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zvolí při popisu fyzikálního děje vhodnou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vztažnou soustavu; vybere fyzikální veličiny, které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popisují daný děj a jsou podstatné při řešení</w:t>
            </w:r>
          </w:p>
          <w:p w14:paraId="6479261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používá model hmotného bodu</w:t>
            </w:r>
          </w:p>
          <w:p w14:paraId="16B85E43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rozhodne, o jaký typ pohybu se jedná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(rovnoměrný, nerovnoměrný, rovnoměrně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zrychlený, zpomalený, pohyb po kružnici)</w:t>
            </w:r>
          </w:p>
          <w:p w14:paraId="3A04F28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vyjádří graficky závislost dráhy a rychlosti na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čase</w:t>
            </w:r>
          </w:p>
          <w:p w14:paraId="6AD8013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přiřadí pohybu kinematické rovnice a jejich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řešením určí hodnotu neznámé veličiny</w:t>
            </w:r>
          </w:p>
          <w:p w14:paraId="7BB4CB8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pracuje s obecným řešením a posuzuje jeho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správnost</w:t>
            </w:r>
          </w:p>
          <w:p w14:paraId="61F15E7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určí v konkrétních situacích síly a jejich momenty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působící na těleso a určí výslednici sil</w:t>
            </w:r>
          </w:p>
          <w:p w14:paraId="03C3279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znázorní jednotlivé síly působící na hmotný bod a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těleso, určí jejich výslednici</w:t>
            </w:r>
          </w:p>
        </w:tc>
        <w:tc>
          <w:tcPr>
            <w:tcW w:w="1299" w:type="pct"/>
          </w:tcPr>
          <w:p w14:paraId="70D2DCE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 umí vysvětlit rozdíl mezi fyzikální jednotkou a veličinou.</w:t>
            </w:r>
          </w:p>
          <w:p w14:paraId="6471F005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V daných příkladech umí volit vhodnou fyzikální jednotku.</w:t>
            </w:r>
          </w:p>
          <w:p w14:paraId="0211E92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Chápe pojmy chyba a přesnost měření.</w:t>
            </w:r>
          </w:p>
        </w:tc>
        <w:tc>
          <w:tcPr>
            <w:tcW w:w="2239" w:type="pct"/>
          </w:tcPr>
          <w:p w14:paraId="04294D6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Soustava fyzikálních</w:t>
            </w:r>
          </w:p>
          <w:p w14:paraId="3F8AA3DC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veličin a jednotek –</w:t>
            </w:r>
          </w:p>
          <w:p w14:paraId="44BD180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Mezinárodní soustava</w:t>
            </w:r>
          </w:p>
          <w:p w14:paraId="254FFC1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jednotek (SI)</w:t>
            </w:r>
          </w:p>
          <w:p w14:paraId="0887E57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fyzikální veličina</w:t>
            </w:r>
          </w:p>
          <w:p w14:paraId="607BB70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zákonné měřící jednotky</w:t>
            </w:r>
          </w:p>
          <w:p w14:paraId="0529D12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jednotková kontrola</w:t>
            </w:r>
          </w:p>
          <w:p w14:paraId="304A7D52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skaláry a vektory</w:t>
            </w:r>
          </w:p>
          <w:p w14:paraId="34B681B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znázornění vektoru, rozklad do složek</w:t>
            </w:r>
          </w:p>
          <w:p w14:paraId="589A210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jednoduché matematické operace s</w:t>
            </w:r>
          </w:p>
          <w:p w14:paraId="2BF27040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vektory (sčítání, odčítání, násobení</w:t>
            </w:r>
          </w:p>
          <w:p w14:paraId="0EC90525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vektoru skalárem)</w:t>
            </w:r>
          </w:p>
          <w:p w14:paraId="50D7114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přímá a nepřímá metoda měření</w:t>
            </w:r>
          </w:p>
          <w:p w14:paraId="65BE39B7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hrubé, náhodné a systematické chyby</w:t>
            </w:r>
          </w:p>
          <w:p w14:paraId="4DB8FD6B" w14:textId="77777777" w:rsidR="00C1682C" w:rsidRPr="000A4E66" w:rsidRDefault="00C1682C" w:rsidP="000A4E66">
            <w:pPr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absolutní a relativní odchylka měření</w:t>
            </w:r>
          </w:p>
        </w:tc>
      </w:tr>
      <w:tr w:rsidR="001C43C0" w:rsidRPr="001C43C0" w14:paraId="15A1986F" w14:textId="77777777" w:rsidTr="000A4E66">
        <w:trPr>
          <w:trHeight w:val="983"/>
        </w:trPr>
        <w:tc>
          <w:tcPr>
            <w:tcW w:w="1461" w:type="pct"/>
          </w:tcPr>
          <w:p w14:paraId="197EFF33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Žák:</w:t>
            </w:r>
          </w:p>
          <w:p w14:paraId="3810F9E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 xml:space="preserve">• posoudí důsledky působení sil a momentů sil </w:t>
            </w:r>
            <w:proofErr w:type="gramStart"/>
            <w:r w:rsidRPr="000A4E66">
              <w:rPr>
                <w:sz w:val="16"/>
                <w:szCs w:val="16"/>
              </w:rPr>
              <w:t>na</w:t>
            </w:r>
            <w:proofErr w:type="gramEnd"/>
          </w:p>
          <w:p w14:paraId="7E4F08F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pohybový stav tělesa a jeho změnu</w:t>
            </w:r>
          </w:p>
          <w:p w14:paraId="3918294D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využívá (Newtonovy) pohybové zákony k</w:t>
            </w:r>
          </w:p>
          <w:p w14:paraId="6EF537B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předvídání pohybu těles</w:t>
            </w:r>
          </w:p>
          <w:p w14:paraId="5067C2B8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pomocí pohybových rovnic popíše danou</w:t>
            </w:r>
          </w:p>
          <w:p w14:paraId="37A5F94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fyzikální situaci, řešením těchto rovnic stanoví</w:t>
            </w:r>
          </w:p>
          <w:p w14:paraId="7558792C" w14:textId="77777777" w:rsidR="00C1682C" w:rsidRPr="000A4E66" w:rsidRDefault="00C1682C" w:rsidP="000A4E66">
            <w:pPr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hodnoty neznámých veličin</w:t>
            </w:r>
          </w:p>
          <w:p w14:paraId="5E2D742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využívá zákony zachování některých důležitých</w:t>
            </w:r>
          </w:p>
          <w:p w14:paraId="10CE2762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fyzikálních veličin při řešení</w:t>
            </w:r>
          </w:p>
          <w:p w14:paraId="4FC98FF3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problémů a úloh</w:t>
            </w:r>
          </w:p>
          <w:p w14:paraId="02A443B5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rozliší inerciální a neinerciální vztažnou soustavu</w:t>
            </w:r>
          </w:p>
          <w:p w14:paraId="72C635D7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využívá zákony zachování mechanické energie a</w:t>
            </w:r>
          </w:p>
          <w:p w14:paraId="390C7710" w14:textId="77777777" w:rsidR="00C1682C" w:rsidRPr="000A4E66" w:rsidRDefault="00C1682C" w:rsidP="000A4E66">
            <w:pPr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hybnosti při řešení fyzikálních úloh</w:t>
            </w:r>
          </w:p>
        </w:tc>
        <w:tc>
          <w:tcPr>
            <w:tcW w:w="1299" w:type="pct"/>
          </w:tcPr>
          <w:p w14:paraId="2E40784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 bude umět pomocí Newtonových pohybových zákonů řešit odpovídající problémy.</w:t>
            </w:r>
          </w:p>
          <w:p w14:paraId="7A522E7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 bude mít ucelený pohled na sluneční soustavu.</w:t>
            </w:r>
          </w:p>
          <w:p w14:paraId="3DCDE87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 bude chápat zákon zachování energie a umět ho aplikovat i v jiném než ryze fyzikálním kontextu.</w:t>
            </w:r>
          </w:p>
          <w:p w14:paraId="1F5D1273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Bude vědět, že s jakoukoli energií se musí šetřit.</w:t>
            </w:r>
          </w:p>
          <w:p w14:paraId="5099961A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Uvede konkrétní případy jevů dokazujících, že se částice látek neustále pohybují a působí na sebe silami.</w:t>
            </w:r>
          </w:p>
          <w:p w14:paraId="2F20327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Žák bude umět řešit problémy spojené s rotačním pohybem. Naučí se hledat polohu těžiště</w:t>
            </w:r>
          </w:p>
          <w:p w14:paraId="013DFDD2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tuhých těles.</w:t>
            </w:r>
          </w:p>
          <w:p w14:paraId="423EFFE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 xml:space="preserve">Žák bude chápat pojem tlak, bude umět vysvětlit rozdíl </w:t>
            </w:r>
            <w:proofErr w:type="gramStart"/>
            <w:r w:rsidRPr="000A4E66">
              <w:rPr>
                <w:sz w:val="16"/>
                <w:szCs w:val="16"/>
              </w:rPr>
              <w:t>mezi</w:t>
            </w:r>
            <w:proofErr w:type="gramEnd"/>
          </w:p>
          <w:p w14:paraId="05ED58D5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atmosférickým a hydrostatickým tlakem.</w:t>
            </w:r>
          </w:p>
          <w:p w14:paraId="7D759C9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Bude umět vysvětlit, proč</w:t>
            </w:r>
          </w:p>
          <w:p w14:paraId="24067746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některé dopravní prostředky mohou létat.</w:t>
            </w:r>
          </w:p>
        </w:tc>
        <w:tc>
          <w:tcPr>
            <w:tcW w:w="2239" w:type="pct"/>
          </w:tcPr>
          <w:p w14:paraId="271A877B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Kinematika pohybu –</w:t>
            </w:r>
            <w:r w:rsidR="000A4E66">
              <w:rPr>
                <w:b/>
                <w:bCs/>
                <w:sz w:val="16"/>
                <w:szCs w:val="16"/>
              </w:rPr>
              <w:t xml:space="preserve"> </w:t>
            </w:r>
            <w:r w:rsidRPr="000A4E66">
              <w:rPr>
                <w:b/>
                <w:bCs/>
                <w:sz w:val="16"/>
                <w:szCs w:val="16"/>
              </w:rPr>
              <w:t>vztažná soustava;</w:t>
            </w:r>
          </w:p>
          <w:p w14:paraId="3FCC455D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Dynamika pohybu –</w:t>
            </w:r>
            <w:r w:rsidR="000A4E66">
              <w:rPr>
                <w:b/>
                <w:bCs/>
                <w:sz w:val="16"/>
                <w:szCs w:val="16"/>
              </w:rPr>
              <w:t xml:space="preserve"> </w:t>
            </w:r>
            <w:r w:rsidRPr="000A4E66">
              <w:rPr>
                <w:b/>
                <w:bCs/>
                <w:sz w:val="16"/>
                <w:szCs w:val="16"/>
              </w:rPr>
              <w:t>hmotnost a síla</w:t>
            </w:r>
          </w:p>
          <w:p w14:paraId="1A8DC5CC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 xml:space="preserve">Hydrostatika </w:t>
            </w:r>
          </w:p>
          <w:p w14:paraId="4BE9E1C0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0A4E66">
              <w:rPr>
                <w:b/>
                <w:bCs/>
                <w:sz w:val="16"/>
                <w:szCs w:val="16"/>
              </w:rPr>
              <w:t>Hydrodynamika</w:t>
            </w:r>
          </w:p>
          <w:p w14:paraId="668656E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poloha a změna polohy hmotného bodu,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jeho rychlost a zrychlení</w:t>
            </w:r>
          </w:p>
          <w:p w14:paraId="4AC0685B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model hmotného bodu</w:t>
            </w:r>
          </w:p>
          <w:p w14:paraId="52704AB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okamžitá rychlost</w:t>
            </w:r>
          </w:p>
          <w:p w14:paraId="38F0332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skládání rychlostí</w:t>
            </w:r>
          </w:p>
          <w:p w14:paraId="71E6B6E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pohyb rovnoměrný a rovnoměrně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zrychlený/ zpomalený</w:t>
            </w:r>
          </w:p>
          <w:p w14:paraId="3B04B3E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volný pád</w:t>
            </w:r>
          </w:p>
          <w:p w14:paraId="3E76B767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tíhové zrychlení</w:t>
            </w:r>
          </w:p>
          <w:p w14:paraId="6B66C860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vrh vodorovný a svislý vzhůru</w:t>
            </w:r>
          </w:p>
          <w:p w14:paraId="6122028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rovnoměrný pohyb hmotného bodu po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kružnici a pohyb otáčivý; perioda,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frekvence, úhlová rychlost</w:t>
            </w:r>
          </w:p>
          <w:p w14:paraId="70C81EC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první, druhý a třetí pohybový zákon,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inerciální soustava</w:t>
            </w:r>
          </w:p>
          <w:p w14:paraId="4850BBE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výslednice sil působících na hmotný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bod</w:t>
            </w:r>
          </w:p>
          <w:p w14:paraId="5C45C5C4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hybnost tělesa; tlaková síla, tlak;</w:t>
            </w:r>
          </w:p>
          <w:p w14:paraId="7BC0CE29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třecí síla; síla pružnosti; gravitační a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tíhová síla;</w:t>
            </w:r>
          </w:p>
          <w:p w14:paraId="2EB1F28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modelování pohybů s</w:t>
            </w:r>
            <w:r w:rsidR="000A4E66">
              <w:rPr>
                <w:sz w:val="16"/>
                <w:szCs w:val="16"/>
              </w:rPr>
              <w:t> </w:t>
            </w:r>
            <w:r w:rsidRPr="000A4E66">
              <w:rPr>
                <w:sz w:val="16"/>
                <w:szCs w:val="16"/>
              </w:rPr>
              <w:t>použitím</w:t>
            </w:r>
            <w:r w:rsidR="000A4E66">
              <w:rPr>
                <w:sz w:val="16"/>
                <w:szCs w:val="16"/>
              </w:rPr>
              <w:t xml:space="preserve"> </w:t>
            </w:r>
            <w:r w:rsidRPr="000A4E66">
              <w:rPr>
                <w:sz w:val="16"/>
                <w:szCs w:val="16"/>
              </w:rPr>
              <w:t>výpočetní techniky</w:t>
            </w:r>
          </w:p>
          <w:p w14:paraId="7BB30E92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výkon; souvislost změny mechanické</w:t>
            </w:r>
          </w:p>
          <w:p w14:paraId="1F42E0D7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energie s prací; zákony zachování</w:t>
            </w:r>
          </w:p>
          <w:p w14:paraId="63B85DDD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hmotnosti, hybnosti a energie</w:t>
            </w:r>
          </w:p>
          <w:p w14:paraId="32F5C53F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nepružné středové rázy těles</w:t>
            </w:r>
          </w:p>
          <w:p w14:paraId="199CD330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setrvačné síly</w:t>
            </w:r>
          </w:p>
          <w:p w14:paraId="305E8EFD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všeobecný gravitační zákon</w:t>
            </w:r>
          </w:p>
          <w:p w14:paraId="36A03C61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potenciální energie polohová, kinetická</w:t>
            </w:r>
          </w:p>
          <w:p w14:paraId="3C391F1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energie</w:t>
            </w:r>
          </w:p>
          <w:p w14:paraId="766B9F7B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Archimédův zákon, plování těles</w:t>
            </w:r>
          </w:p>
          <w:p w14:paraId="19D22CD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hydrodynamika – proudění kapalin,</w:t>
            </w:r>
          </w:p>
          <w:p w14:paraId="2F100BCE" w14:textId="77777777" w:rsidR="00C1682C" w:rsidRPr="000A4E66" w:rsidRDefault="00C1682C" w:rsidP="000A4E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0A4E66">
              <w:rPr>
                <w:sz w:val="16"/>
                <w:szCs w:val="16"/>
              </w:rPr>
              <w:t>• rovnice kontinuity</w:t>
            </w:r>
          </w:p>
        </w:tc>
      </w:tr>
    </w:tbl>
    <w:p w14:paraId="73618F72" w14:textId="77777777" w:rsidR="00C1682C" w:rsidRPr="001C43C0" w:rsidRDefault="00C1682C" w:rsidP="000A4E66"/>
    <w:p w14:paraId="00C9004E" w14:textId="77777777" w:rsidR="00C1682C" w:rsidRPr="001C43C0" w:rsidRDefault="00C1682C" w:rsidP="000A4E66">
      <w:pPr>
        <w:rPr>
          <w:b/>
          <w:bCs/>
          <w:sz w:val="28"/>
          <w:szCs w:val="28"/>
        </w:rPr>
      </w:pPr>
    </w:p>
    <w:p w14:paraId="3A1D556D" w14:textId="77777777" w:rsidR="003C6803" w:rsidRPr="001C43C0" w:rsidRDefault="003C6803" w:rsidP="000A4E66">
      <w:pPr>
        <w:rPr>
          <w:b/>
          <w:bCs/>
          <w:sz w:val="28"/>
          <w:szCs w:val="28"/>
        </w:rPr>
      </w:pPr>
      <w:r w:rsidRPr="001C43C0">
        <w:rPr>
          <w:b/>
          <w:bCs/>
          <w:sz w:val="28"/>
          <w:szCs w:val="28"/>
        </w:rPr>
        <w:lastRenderedPageBreak/>
        <w:t xml:space="preserve">Tematický plán </w:t>
      </w:r>
      <w:r w:rsidR="000A4E66">
        <w:rPr>
          <w:b/>
          <w:bCs/>
          <w:sz w:val="28"/>
          <w:szCs w:val="28"/>
        </w:rPr>
        <w:t>- FYZIKA</w:t>
      </w:r>
      <w:r w:rsidRPr="001C43C0">
        <w:rPr>
          <w:b/>
          <w:bCs/>
          <w:sz w:val="28"/>
          <w:szCs w:val="28"/>
        </w:rPr>
        <w:t xml:space="preserve"> - kvinta</w:t>
      </w:r>
    </w:p>
    <w:p w14:paraId="12630D12" w14:textId="77777777" w:rsidR="003C6803" w:rsidRPr="001C43C0" w:rsidRDefault="003C6803" w:rsidP="000A4E66">
      <w:pPr>
        <w:rPr>
          <w:b/>
          <w:bCs/>
          <w:sz w:val="28"/>
          <w:szCs w:val="28"/>
        </w:rPr>
      </w:pPr>
    </w:p>
    <w:p w14:paraId="7CF91BA4" w14:textId="77777777" w:rsidR="003C6803" w:rsidRPr="001C43C0" w:rsidRDefault="003C6803" w:rsidP="000A4E66">
      <w:pPr>
        <w:rPr>
          <w:b/>
          <w:bCs/>
          <w:sz w:val="20"/>
          <w:szCs w:val="20"/>
        </w:rPr>
      </w:pPr>
      <w:r w:rsidRPr="001C43C0">
        <w:rPr>
          <w:b/>
          <w:bCs/>
          <w:sz w:val="20"/>
          <w:szCs w:val="20"/>
        </w:rPr>
        <w:t>Charakteristika vyučovacího předmětu:</w:t>
      </w:r>
    </w:p>
    <w:p w14:paraId="7BA653F1" w14:textId="61C0E50E" w:rsidR="003C6803" w:rsidRPr="001C43C0" w:rsidRDefault="003C6803" w:rsidP="000A4E66">
      <w:pPr>
        <w:rPr>
          <w:sz w:val="20"/>
          <w:szCs w:val="20"/>
        </w:rPr>
      </w:pPr>
      <w:bookmarkStart w:id="0" w:name="_GoBack"/>
      <w:bookmarkEnd w:id="0"/>
    </w:p>
    <w:p w14:paraId="36EF3E03" w14:textId="77777777" w:rsidR="003C6803" w:rsidRPr="001C43C0" w:rsidRDefault="003C6803" w:rsidP="000A4E66">
      <w:pPr>
        <w:rPr>
          <w:sz w:val="20"/>
          <w:szCs w:val="20"/>
        </w:rPr>
      </w:pPr>
      <w:r w:rsidRPr="001C43C0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132ABD81" w14:textId="77777777" w:rsidR="003C6803" w:rsidRPr="001C43C0" w:rsidRDefault="003C6803" w:rsidP="000A4E66">
      <w:pPr>
        <w:rPr>
          <w:sz w:val="20"/>
          <w:szCs w:val="20"/>
        </w:rPr>
      </w:pPr>
    </w:p>
    <w:p w14:paraId="7DB5B041" w14:textId="77777777" w:rsidR="003C6803" w:rsidRPr="001C43C0" w:rsidRDefault="003C6803" w:rsidP="000A4E66">
      <w:pPr>
        <w:rPr>
          <w:sz w:val="20"/>
          <w:szCs w:val="20"/>
        </w:rPr>
      </w:pPr>
      <w:r w:rsidRPr="001C43C0">
        <w:rPr>
          <w:b/>
          <w:bCs/>
          <w:sz w:val="20"/>
          <w:szCs w:val="20"/>
        </w:rPr>
        <w:t>Učebnice:</w:t>
      </w:r>
      <w:r w:rsidRPr="001C43C0">
        <w:rPr>
          <w:sz w:val="20"/>
          <w:szCs w:val="20"/>
        </w:rPr>
        <w:t xml:space="preserve">  Mechanika pro gymnázia, Prometheus</w:t>
      </w:r>
    </w:p>
    <w:p w14:paraId="3E37A978" w14:textId="77777777" w:rsidR="003C6803" w:rsidRDefault="003C6803" w:rsidP="000A4E66">
      <w:pPr>
        <w:rPr>
          <w:sz w:val="20"/>
          <w:szCs w:val="20"/>
        </w:rPr>
      </w:pPr>
      <w:r w:rsidRPr="001C43C0">
        <w:rPr>
          <w:b/>
          <w:bCs/>
          <w:sz w:val="20"/>
          <w:szCs w:val="20"/>
        </w:rPr>
        <w:t>Časová dotace:</w:t>
      </w:r>
      <w:r w:rsidRPr="001C43C0">
        <w:rPr>
          <w:sz w:val="20"/>
          <w:szCs w:val="20"/>
        </w:rPr>
        <w:t xml:space="preserve"> 2 hodiny týdně</w:t>
      </w:r>
    </w:p>
    <w:p w14:paraId="786D442C" w14:textId="77777777" w:rsidR="00DA23EA" w:rsidRDefault="00DA23EA" w:rsidP="000A4E66">
      <w:pPr>
        <w:rPr>
          <w:sz w:val="20"/>
          <w:szCs w:val="20"/>
        </w:rPr>
      </w:pPr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3"/>
        <w:gridCol w:w="3415"/>
        <w:gridCol w:w="3828"/>
        <w:gridCol w:w="706"/>
        <w:gridCol w:w="709"/>
        <w:gridCol w:w="1277"/>
        <w:gridCol w:w="2447"/>
      </w:tblGrid>
      <w:tr w:rsidR="00DA23EA" w:rsidRPr="001C43C0" w14:paraId="18CE5A6C" w14:textId="77777777" w:rsidTr="00DA23EA">
        <w:trPr>
          <w:trHeight w:val="276"/>
        </w:trPr>
        <w:tc>
          <w:tcPr>
            <w:tcW w:w="2893" w:type="dxa"/>
          </w:tcPr>
          <w:p w14:paraId="12DD3530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Školní výstupy</w:t>
            </w:r>
          </w:p>
        </w:tc>
        <w:tc>
          <w:tcPr>
            <w:tcW w:w="3415" w:type="dxa"/>
          </w:tcPr>
          <w:p w14:paraId="4B4E26D0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Tematické okruhy</w:t>
            </w:r>
          </w:p>
          <w:p w14:paraId="1033D222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Učivo</w:t>
            </w:r>
          </w:p>
        </w:tc>
        <w:tc>
          <w:tcPr>
            <w:tcW w:w="3828" w:type="dxa"/>
          </w:tcPr>
          <w:p w14:paraId="2F110A4A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Klíčové kompetence</w:t>
            </w:r>
          </w:p>
        </w:tc>
        <w:tc>
          <w:tcPr>
            <w:tcW w:w="706" w:type="dxa"/>
          </w:tcPr>
          <w:p w14:paraId="3BC48B9B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Počet hodin</w:t>
            </w:r>
          </w:p>
        </w:tc>
        <w:tc>
          <w:tcPr>
            <w:tcW w:w="709" w:type="dxa"/>
          </w:tcPr>
          <w:p w14:paraId="7E2C8129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Měsíc</w:t>
            </w:r>
          </w:p>
        </w:tc>
        <w:tc>
          <w:tcPr>
            <w:tcW w:w="1277" w:type="dxa"/>
          </w:tcPr>
          <w:p w14:paraId="0C640985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Výchovně vzdělávací strategie</w:t>
            </w:r>
          </w:p>
        </w:tc>
        <w:tc>
          <w:tcPr>
            <w:tcW w:w="2447" w:type="dxa"/>
          </w:tcPr>
          <w:p w14:paraId="74CDDE19" w14:textId="77777777" w:rsidR="00DA23EA" w:rsidRPr="00DA23EA" w:rsidRDefault="00DA23EA" w:rsidP="00DA23EA">
            <w:pPr>
              <w:rPr>
                <w:b/>
                <w:bCs/>
                <w:sz w:val="20"/>
                <w:szCs w:val="18"/>
              </w:rPr>
            </w:pPr>
            <w:r w:rsidRPr="00DA23EA">
              <w:rPr>
                <w:b/>
                <w:bCs/>
                <w:sz w:val="20"/>
                <w:szCs w:val="18"/>
              </w:rPr>
              <w:t>Průřezová témata</w:t>
            </w:r>
          </w:p>
        </w:tc>
      </w:tr>
      <w:tr w:rsidR="00DA23EA" w:rsidRPr="00DA23EA" w14:paraId="59F45D47" w14:textId="77777777" w:rsidTr="00DA23EA">
        <w:trPr>
          <w:trHeight w:val="1287"/>
        </w:trPr>
        <w:tc>
          <w:tcPr>
            <w:tcW w:w="2893" w:type="dxa"/>
          </w:tcPr>
          <w:p w14:paraId="3F6FA61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Žák se seznámí s</w:t>
            </w:r>
          </w:p>
          <w:p w14:paraId="3943BDC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předmětem fyzika, získá</w:t>
            </w:r>
          </w:p>
          <w:p w14:paraId="76D4A46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přehled o pojmu přírodní</w:t>
            </w:r>
          </w:p>
          <w:p w14:paraId="56B40232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věda. </w:t>
            </w:r>
            <w:r w:rsidRPr="00DA23EA">
              <w:rPr>
                <w:sz w:val="16"/>
                <w:szCs w:val="16"/>
              </w:rPr>
              <w:t xml:space="preserve"> Seznámení se s digitálními technologiemi a aplikacemi použitelnými v oboru (mobil, PC, tabl</w:t>
            </w:r>
            <w:r>
              <w:rPr>
                <w:sz w:val="16"/>
                <w:szCs w:val="16"/>
              </w:rPr>
              <w:t>et, DP, internet, www, PASCO).</w:t>
            </w:r>
          </w:p>
        </w:tc>
        <w:tc>
          <w:tcPr>
            <w:tcW w:w="3415" w:type="dxa"/>
          </w:tcPr>
          <w:p w14:paraId="52C51EE4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Úvod do fyziky.</w:t>
            </w:r>
          </w:p>
        </w:tc>
        <w:tc>
          <w:tcPr>
            <w:tcW w:w="3828" w:type="dxa"/>
            <w:vMerge w:val="restart"/>
          </w:tcPr>
          <w:p w14:paraId="6F3EEBCA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b/>
                <w:bCs/>
                <w:sz w:val="16"/>
                <w:szCs w:val="16"/>
              </w:rPr>
              <w:t>Kompetence k učení</w:t>
            </w:r>
          </w:p>
          <w:p w14:paraId="5BE891D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Učitel podněcováním žáka k vlastním</w:t>
            </w:r>
          </w:p>
          <w:p w14:paraId="0430409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jednoduchým výpočtům jej motivuje k</w:t>
            </w:r>
          </w:p>
          <w:p w14:paraId="4A29FBD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osvojení si základů kvantitativní</w:t>
            </w:r>
          </w:p>
          <w:p w14:paraId="47AFB9B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gramotnosti.</w:t>
            </w:r>
          </w:p>
          <w:p w14:paraId="3B75051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Kombinací otázek a úloh různé složitosti a délky řešení včetně krátkých numerických výpočtů zpaměti posiluje žákovu schopnost soustředit se.</w:t>
            </w:r>
          </w:p>
          <w:p w14:paraId="1351FCA2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4B559730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b/>
                <w:bCs/>
                <w:sz w:val="16"/>
                <w:szCs w:val="16"/>
              </w:rPr>
              <w:t>Kompetence k řešení problémů</w:t>
            </w:r>
          </w:p>
          <w:p w14:paraId="2D95D917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Učitel trvalým navozováním fyzikálních</w:t>
            </w:r>
          </w:p>
          <w:p w14:paraId="68B61A3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problémů buduje v žáku pozitivní přístup k problémovým situacím obecně a vede jej ke strukturaci problému.</w:t>
            </w:r>
          </w:p>
          <w:p w14:paraId="2D18F8D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Smiřuje žáka s jeho chybným řešením a</w:t>
            </w:r>
          </w:p>
          <w:p w14:paraId="32100F4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posiluje v něm vědomí, že chyby jsou</w:t>
            </w:r>
          </w:p>
          <w:p w14:paraId="2D27CEB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nutným a cenným zdrojem poučení.</w:t>
            </w:r>
          </w:p>
          <w:p w14:paraId="6B324933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032F1A00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b/>
                <w:bCs/>
                <w:sz w:val="16"/>
                <w:szCs w:val="16"/>
              </w:rPr>
              <w:t>Kompetence komunikativní</w:t>
            </w:r>
          </w:p>
          <w:p w14:paraId="410517D7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Učitel posilováním prvků soustředěné skupinové práce vede žáky k zážitku věcné, efektivní, neemotivní komunikace.</w:t>
            </w:r>
          </w:p>
          <w:p w14:paraId="7B70628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2180DA9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zbytečnou.</w:t>
            </w:r>
          </w:p>
          <w:p w14:paraId="674DBA8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BF99C52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K</w:t>
            </w:r>
            <w:r w:rsidRPr="00DA23EA">
              <w:rPr>
                <w:b/>
                <w:bCs/>
                <w:sz w:val="16"/>
                <w:szCs w:val="16"/>
              </w:rPr>
              <w:t>ompetence sociální a personální</w:t>
            </w:r>
          </w:p>
          <w:p w14:paraId="21EEB00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Učitel seznamuje žáka se zkušeností, že život</w:t>
            </w:r>
          </w:p>
          <w:p w14:paraId="5CE31BB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vždy přesahuje osobní modelovou</w:t>
            </w:r>
          </w:p>
          <w:p w14:paraId="0FABE16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představu.</w:t>
            </w:r>
          </w:p>
          <w:p w14:paraId="4FF3DC2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Upozorňuje na přesah základních</w:t>
            </w:r>
          </w:p>
          <w:p w14:paraId="5952926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fyzikálních zákonů a jejich vztah k</w:t>
            </w:r>
          </w:p>
          <w:p w14:paraId="4FC81E8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osobnímu lidskému hledání a dotazování.</w:t>
            </w:r>
          </w:p>
          <w:p w14:paraId="4B485DC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3242D710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b/>
                <w:bCs/>
                <w:sz w:val="16"/>
                <w:szCs w:val="16"/>
              </w:rPr>
              <w:lastRenderedPageBreak/>
              <w:t>Kompetence občanské</w:t>
            </w:r>
          </w:p>
          <w:p w14:paraId="494161FF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Vede žáka k osvojení si úkolu a povinnosti</w:t>
            </w:r>
          </w:p>
          <w:p w14:paraId="6C593DA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coby přirozené a neobtěžující součásti</w:t>
            </w:r>
          </w:p>
          <w:p w14:paraId="369F8E4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života.</w:t>
            </w:r>
          </w:p>
          <w:p w14:paraId="22222CCF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Nácvikem číselných odhadů a výpočtů a</w:t>
            </w:r>
          </w:p>
          <w:p w14:paraId="141DD41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odhadů chyby výsledku vede žáka k</w:t>
            </w:r>
          </w:p>
          <w:p w14:paraId="575D8C5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návyku osobního ručení za vlastní</w:t>
            </w:r>
          </w:p>
          <w:p w14:paraId="3ADD71E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výsledek, postojů a názorů</w:t>
            </w:r>
          </w:p>
          <w:p w14:paraId="5C672FF0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</w:p>
          <w:p w14:paraId="7DA6EA8B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  <w:r w:rsidRPr="00DA23EA">
              <w:rPr>
                <w:b/>
                <w:sz w:val="16"/>
                <w:szCs w:val="16"/>
              </w:rPr>
              <w:t xml:space="preserve">Kompetence digitální </w:t>
            </w:r>
          </w:p>
          <w:p w14:paraId="0780C6F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725DBDEE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Vnímá pokrok a proměnlivost digitálních technologií. Zajišťuje bezpečnost technologií i dat, chrání je, jedná v digitálním prostředí eticky.</w:t>
            </w:r>
          </w:p>
          <w:p w14:paraId="114C4940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36A2E46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14:paraId="2221408D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září</w:t>
            </w:r>
          </w:p>
          <w:p w14:paraId="70B621BC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</w:tcPr>
          <w:p w14:paraId="16391233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vyučovací hodiny</w:t>
            </w:r>
          </w:p>
          <w:p w14:paraId="267BED65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samostatná práce</w:t>
            </w:r>
          </w:p>
          <w:p w14:paraId="7B4EFE60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skupinová práce</w:t>
            </w:r>
          </w:p>
          <w:p w14:paraId="20819C0B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diskuse</w:t>
            </w:r>
          </w:p>
          <w:p w14:paraId="274C0C84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práce se souborem úloh</w:t>
            </w:r>
          </w:p>
          <w:p w14:paraId="2B88F879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práce s učebnicí</w:t>
            </w:r>
          </w:p>
          <w:p w14:paraId="40B10F9A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práce s výukovým programem na PC</w:t>
            </w:r>
          </w:p>
          <w:p w14:paraId="63B05206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  <w:r w:rsidRPr="00DA23EA">
              <w:rPr>
                <w:b w:val="0"/>
                <w:bCs w:val="0"/>
                <w:sz w:val="16"/>
                <w:szCs w:val="16"/>
              </w:rPr>
              <w:t>demonstrační pokusy</w:t>
            </w:r>
          </w:p>
          <w:p w14:paraId="7E478A2A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práce v MS TEAMS</w:t>
            </w:r>
          </w:p>
          <w:p w14:paraId="198C733B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práce a orientace ve WWW se zaměřením na fyziku</w:t>
            </w:r>
          </w:p>
          <w:p w14:paraId="3C2D6F95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práce se specifickými digitálními technologiemi (např. měřící technika)</w:t>
            </w:r>
          </w:p>
          <w:p w14:paraId="361E761B" w14:textId="77777777" w:rsidR="00DA23EA" w:rsidRPr="00DA23EA" w:rsidRDefault="00DA23EA" w:rsidP="00DA23EA">
            <w:pPr>
              <w:pStyle w:val="Odstavecseseznamem"/>
              <w:ind w:left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jednoduchá úprava tabulek, grafů, schémat</w:t>
            </w:r>
          </w:p>
          <w:p w14:paraId="49A5AE84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7424ED72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  <w:p w14:paraId="47B6130B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 w:val="restart"/>
          </w:tcPr>
          <w:p w14:paraId="2F0564BD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  <w:r w:rsidRPr="00DA23EA">
              <w:rPr>
                <w:b/>
                <w:sz w:val="16"/>
                <w:szCs w:val="16"/>
              </w:rPr>
              <w:t>Osobnostní a sociální výchova:</w:t>
            </w:r>
          </w:p>
          <w:p w14:paraId="7CF6750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 xml:space="preserve">ROZVOJ SCHOPNOSTÍ POZNÁVÁNÍ </w:t>
            </w:r>
          </w:p>
          <w:p w14:paraId="15F4B3F6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 xml:space="preserve">  - cvičení pozornosti a </w:t>
            </w:r>
            <w:proofErr w:type="gramStart"/>
            <w:r w:rsidRPr="00DA23EA">
              <w:rPr>
                <w:sz w:val="16"/>
                <w:szCs w:val="16"/>
              </w:rPr>
              <w:t>soustředění,   zapamatování</w:t>
            </w:r>
            <w:proofErr w:type="gramEnd"/>
          </w:p>
          <w:p w14:paraId="67A8A82D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řešení problémů</w:t>
            </w:r>
          </w:p>
          <w:p w14:paraId="4C48AEF2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dovednosti pro učení a studium</w:t>
            </w:r>
          </w:p>
          <w:p w14:paraId="1B6C69A2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291D3F06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PSYCHOHYGIENA</w:t>
            </w:r>
          </w:p>
          <w:p w14:paraId="6207947B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pozitivní naladění mysli (radost z úspěchu)</w:t>
            </w:r>
          </w:p>
          <w:p w14:paraId="57D82194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organizace času</w:t>
            </w:r>
          </w:p>
          <w:p w14:paraId="198CFE03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relaxace, zvládnutí stresu</w:t>
            </w:r>
          </w:p>
          <w:p w14:paraId="50F98B5C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pomoc při potížích</w:t>
            </w:r>
          </w:p>
          <w:p w14:paraId="10643333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6F0CD8C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KOMUNIKACE</w:t>
            </w:r>
          </w:p>
          <w:p w14:paraId="5AE565C5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 různých situacích – informační, odmítací, omluva, prosba, pozdrav, přesvědčování, vyjednávání, vysvětlování společnosti i v digitálním prostředí</w:t>
            </w:r>
          </w:p>
          <w:p w14:paraId="2D7E0CCF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57BE3DA9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HODNOTY, POSTOJE, PRAKTICKÁ ETIKA</w:t>
            </w:r>
          </w:p>
          <w:p w14:paraId="38505BC7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7DDDC3E5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3FB129E5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  <w:r w:rsidRPr="00DA23EA">
              <w:rPr>
                <w:b/>
                <w:sz w:val="16"/>
                <w:szCs w:val="16"/>
              </w:rPr>
              <w:t>Multikulturní výchova</w:t>
            </w:r>
          </w:p>
          <w:p w14:paraId="0AA0F9DB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LIDSKÉ VZTAHY</w:t>
            </w:r>
          </w:p>
          <w:p w14:paraId="5C9DFADB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principy slušného chování,</w:t>
            </w:r>
          </w:p>
          <w:p w14:paraId="33AD9B85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26340FBD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lastRenderedPageBreak/>
              <w:t>- tolerance, empatie, umět se vžít do role druhého</w:t>
            </w:r>
          </w:p>
          <w:p w14:paraId="364C9802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</w:p>
          <w:p w14:paraId="3370501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spellStart"/>
            <w:r w:rsidRPr="00DA23EA">
              <w:rPr>
                <w:b/>
                <w:sz w:val="16"/>
                <w:szCs w:val="16"/>
              </w:rPr>
              <w:t>Enviromentální</w:t>
            </w:r>
            <w:proofErr w:type="spellEnd"/>
            <w:r w:rsidRPr="00DA23EA">
              <w:rPr>
                <w:b/>
                <w:sz w:val="16"/>
                <w:szCs w:val="16"/>
              </w:rPr>
              <w:t xml:space="preserve"> výchova</w:t>
            </w:r>
          </w:p>
          <w:p w14:paraId="76BDEB4E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VZTAH ČLOVĚKA K PROSTŘEDÍ</w:t>
            </w:r>
          </w:p>
          <w:p w14:paraId="6EF904D2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náš životní styl, aktuální ekologický problém</w:t>
            </w:r>
          </w:p>
          <w:p w14:paraId="623AE54C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-vyhledávání informací a rozšiřování povědomí v digitálním prostředí.</w:t>
            </w:r>
          </w:p>
          <w:p w14:paraId="087B7BF0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</w:p>
          <w:p w14:paraId="044E6C2D" w14:textId="77777777" w:rsidR="00DA23EA" w:rsidRPr="00DA23EA" w:rsidRDefault="00DA23EA" w:rsidP="00DA23EA">
            <w:pPr>
              <w:rPr>
                <w:b/>
                <w:sz w:val="16"/>
                <w:szCs w:val="16"/>
              </w:rPr>
            </w:pPr>
            <w:r w:rsidRPr="00DA23EA">
              <w:rPr>
                <w:b/>
                <w:sz w:val="16"/>
                <w:szCs w:val="16"/>
              </w:rPr>
              <w:t>Mediální výchova</w:t>
            </w:r>
          </w:p>
          <w:p w14:paraId="4F98A07C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KRITICKÉ ČTENÍ A VNÍMÁNÍ MEDIÁLNÍCH SDĚLENÍ</w:t>
            </w:r>
          </w:p>
          <w:p w14:paraId="2D51A05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- pěstování kritického přístupu ke zpravodajství a reklamě</w:t>
            </w:r>
          </w:p>
          <w:p w14:paraId="2F812E01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společnosti i v digitální podobě</w:t>
            </w:r>
          </w:p>
          <w:p w14:paraId="09CEB4A2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48B0583A" w14:textId="77777777" w:rsidTr="00DA23EA">
        <w:trPr>
          <w:trHeight w:val="741"/>
        </w:trPr>
        <w:tc>
          <w:tcPr>
            <w:tcW w:w="2893" w:type="dxa"/>
          </w:tcPr>
          <w:p w14:paraId="0EAB500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Umí vysvětlit rozdíl </w:t>
            </w:r>
            <w:proofErr w:type="gramStart"/>
            <w:r w:rsidRPr="00DA23EA">
              <w:rPr>
                <w:sz w:val="16"/>
                <w:szCs w:val="16"/>
                <w:lang w:eastAsia="en-US"/>
              </w:rPr>
              <w:t>mezi</w:t>
            </w:r>
            <w:proofErr w:type="gramEnd"/>
          </w:p>
          <w:p w14:paraId="5D28D65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fyzikální jednotkou a</w:t>
            </w:r>
          </w:p>
          <w:p w14:paraId="02B4506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veličinou. V daných</w:t>
            </w:r>
          </w:p>
          <w:p w14:paraId="5A7D561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příkladech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umí volit</w:t>
            </w:r>
          </w:p>
          <w:p w14:paraId="155D501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vhodnou fyzikální</w:t>
            </w:r>
          </w:p>
          <w:p w14:paraId="37D6134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jednotku. Chápe pojmy</w:t>
            </w:r>
          </w:p>
          <w:p w14:paraId="2AAED9A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chyba a přesnost </w:t>
            </w:r>
            <w:proofErr w:type="gramStart"/>
            <w:r w:rsidRPr="00DA23EA">
              <w:rPr>
                <w:sz w:val="16"/>
                <w:szCs w:val="16"/>
                <w:lang w:eastAsia="en-US"/>
              </w:rPr>
              <w:t>měření.</w:t>
            </w:r>
            <w:r w:rsidRPr="00DA23EA">
              <w:rPr>
                <w:sz w:val="16"/>
                <w:szCs w:val="16"/>
              </w:rPr>
              <w:t>.</w:t>
            </w:r>
            <w:proofErr w:type="gramEnd"/>
            <w:r w:rsidRPr="00DA23EA">
              <w:rPr>
                <w:sz w:val="16"/>
                <w:szCs w:val="16"/>
              </w:rPr>
              <w:t xml:space="preserve"> Umí nalézt informaci na www stránkách.</w:t>
            </w:r>
          </w:p>
        </w:tc>
        <w:tc>
          <w:tcPr>
            <w:tcW w:w="3415" w:type="dxa"/>
          </w:tcPr>
          <w:p w14:paraId="10E1628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Fyzikální jednotky a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jejich měření.</w:t>
            </w:r>
          </w:p>
          <w:p w14:paraId="318D434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Fyzikální veličiny a jejich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jednotky. Soustavy</w:t>
            </w:r>
          </w:p>
          <w:p w14:paraId="135B1F7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fyzikálních veličin a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jednotek. Skalární a</w:t>
            </w:r>
          </w:p>
          <w:p w14:paraId="29D3BB54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vektorové veličiny.</w:t>
            </w:r>
          </w:p>
          <w:p w14:paraId="3AC652D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Metody měření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fyzikálních veličin.</w:t>
            </w:r>
          </w:p>
        </w:tc>
        <w:tc>
          <w:tcPr>
            <w:tcW w:w="3828" w:type="dxa"/>
            <w:vMerge/>
          </w:tcPr>
          <w:p w14:paraId="6564ED53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6BF18694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2BC4DE84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září</w:t>
            </w:r>
          </w:p>
        </w:tc>
        <w:tc>
          <w:tcPr>
            <w:tcW w:w="1277" w:type="dxa"/>
            <w:vMerge/>
          </w:tcPr>
          <w:p w14:paraId="3A994672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25304ABF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7E29B3A8" w14:textId="77777777" w:rsidTr="00DA23EA">
        <w:trPr>
          <w:trHeight w:val="759"/>
        </w:trPr>
        <w:tc>
          <w:tcPr>
            <w:tcW w:w="2893" w:type="dxa"/>
          </w:tcPr>
          <w:p w14:paraId="303596E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Žák bude mít ucelený</w:t>
            </w:r>
          </w:p>
          <w:p w14:paraId="12EB73CA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pohled Sluneční soustavu. </w:t>
            </w:r>
            <w:r w:rsidRPr="00DA23EA">
              <w:rPr>
                <w:sz w:val="16"/>
                <w:szCs w:val="16"/>
              </w:rPr>
              <w:t>Vytvoří srovnávací tabulku probraných pojmů v MS WORD</w:t>
            </w:r>
          </w:p>
          <w:p w14:paraId="6DC5CB9F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15" w:type="dxa"/>
          </w:tcPr>
          <w:p w14:paraId="5821784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Kinematika hmotného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bodu.</w:t>
            </w:r>
          </w:p>
          <w:p w14:paraId="17108D8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Mechanický pohyb.</w:t>
            </w:r>
          </w:p>
          <w:p w14:paraId="7111EA9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Poloha hmotného bodu,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trajektorie, dráha.</w:t>
            </w:r>
          </w:p>
          <w:p w14:paraId="5761F42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Rychlost hmotného bodu.</w:t>
            </w:r>
          </w:p>
          <w:p w14:paraId="63DF7C4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Rovnoměrný pohyb.</w:t>
            </w:r>
          </w:p>
          <w:p w14:paraId="0FAF143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Rovnoměrně zrychlený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přímočarý pohyb. Volný</w:t>
            </w:r>
          </w:p>
          <w:p w14:paraId="4AA7882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pád. Skládání pohybů a rychlostí. Rovnoměrný</w:t>
            </w:r>
          </w:p>
          <w:p w14:paraId="18200C67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>pohyb po kružnici.</w:t>
            </w:r>
          </w:p>
        </w:tc>
        <w:tc>
          <w:tcPr>
            <w:tcW w:w="3828" w:type="dxa"/>
            <w:vMerge/>
          </w:tcPr>
          <w:p w14:paraId="20888E08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31BD8EBE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5019CD97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říjen</w:t>
            </w:r>
          </w:p>
          <w:p w14:paraId="08F0E709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listopad</w:t>
            </w:r>
          </w:p>
          <w:p w14:paraId="1CDBFB32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prosinec</w:t>
            </w:r>
          </w:p>
        </w:tc>
        <w:tc>
          <w:tcPr>
            <w:tcW w:w="1277" w:type="dxa"/>
            <w:vMerge/>
          </w:tcPr>
          <w:p w14:paraId="3E40661C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479A1BCF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73C44546" w14:textId="77777777" w:rsidTr="00DA23EA">
        <w:trPr>
          <w:trHeight w:val="759"/>
        </w:trPr>
        <w:tc>
          <w:tcPr>
            <w:tcW w:w="2893" w:type="dxa"/>
          </w:tcPr>
          <w:p w14:paraId="20DE1D9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Žák bude umět pomocí</w:t>
            </w:r>
          </w:p>
          <w:p w14:paraId="04229A9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Newtonových pohybových</w:t>
            </w:r>
          </w:p>
          <w:p w14:paraId="3E91D0E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zákonů řešit odpovídající</w:t>
            </w:r>
          </w:p>
          <w:p w14:paraId="7B06ED6D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problémy. </w:t>
            </w:r>
            <w:r w:rsidRPr="00DA23EA">
              <w:rPr>
                <w:sz w:val="16"/>
                <w:szCs w:val="16"/>
              </w:rPr>
              <w:t xml:space="preserve"> Dokáže v hodině vyhledat z www, přečíst a prezentovat, základní informace. Pracuje s grafy.</w:t>
            </w:r>
          </w:p>
          <w:p w14:paraId="53CF5673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  <w:p w14:paraId="54344A5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15" w:type="dxa"/>
          </w:tcPr>
          <w:p w14:paraId="7514361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Dynamika hmotného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bodu a soustav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sz w:val="16"/>
                <w:szCs w:val="16"/>
                <w:lang w:eastAsia="en-US"/>
              </w:rPr>
              <w:t>hmotných bodů.</w:t>
            </w:r>
          </w:p>
          <w:p w14:paraId="236C8F7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Vzájemné působení těles.</w:t>
            </w:r>
          </w:p>
          <w:p w14:paraId="16C9749F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Newtonovy pohybové</w:t>
            </w:r>
          </w:p>
          <w:p w14:paraId="498BB2CE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zákony. Hybnost</w:t>
            </w:r>
          </w:p>
          <w:p w14:paraId="0F5767C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hmotného bodu. Změna</w:t>
            </w:r>
          </w:p>
          <w:p w14:paraId="2734CFB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hybnosti a impuls síly.</w:t>
            </w:r>
          </w:p>
          <w:p w14:paraId="3011E04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 zachování</w:t>
            </w:r>
          </w:p>
          <w:p w14:paraId="38D59EC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hybnosti. Smykové tření a</w:t>
            </w:r>
          </w:p>
          <w:p w14:paraId="7638AE0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valivý odpor. Dostředivá</w:t>
            </w:r>
          </w:p>
          <w:p w14:paraId="777920C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síla. Inerciální vztažné</w:t>
            </w:r>
          </w:p>
          <w:p w14:paraId="7CEC45C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soustavy. Galileiho</w:t>
            </w:r>
          </w:p>
          <w:p w14:paraId="0F3E573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princip relativity.</w:t>
            </w:r>
          </w:p>
          <w:p w14:paraId="65A38934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lastRenderedPageBreak/>
              <w:t>Neinerciální vztažné</w:t>
            </w:r>
          </w:p>
          <w:p w14:paraId="4DD375A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soustavy. Setrvačné síly.</w:t>
            </w:r>
          </w:p>
          <w:p w14:paraId="4455080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Otáčející se vztažné</w:t>
            </w:r>
          </w:p>
          <w:p w14:paraId="0D22645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soustavy.</w:t>
            </w:r>
          </w:p>
        </w:tc>
        <w:tc>
          <w:tcPr>
            <w:tcW w:w="3828" w:type="dxa"/>
            <w:vMerge/>
          </w:tcPr>
          <w:p w14:paraId="7B6F347D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743DA109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7B57B965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prosinec</w:t>
            </w:r>
          </w:p>
          <w:p w14:paraId="6F7063E1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leden</w:t>
            </w:r>
          </w:p>
        </w:tc>
        <w:tc>
          <w:tcPr>
            <w:tcW w:w="1277" w:type="dxa"/>
            <w:vMerge/>
          </w:tcPr>
          <w:p w14:paraId="45B4A93F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3ECDAF20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3500C3AA" w14:textId="77777777" w:rsidTr="00DA23EA">
        <w:trPr>
          <w:trHeight w:val="759"/>
        </w:trPr>
        <w:tc>
          <w:tcPr>
            <w:tcW w:w="2893" w:type="dxa"/>
          </w:tcPr>
          <w:p w14:paraId="4BA288C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lastRenderedPageBreak/>
              <w:t>Žák bude chápat zákon</w:t>
            </w:r>
          </w:p>
          <w:p w14:paraId="356678B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zachování energie a umět</w:t>
            </w:r>
          </w:p>
          <w:p w14:paraId="3730C07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ho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aplikovat i v jiném než</w:t>
            </w:r>
          </w:p>
          <w:p w14:paraId="64548ED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ryze fyzikálním kontextu.</w:t>
            </w:r>
          </w:p>
          <w:p w14:paraId="1AF8A06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Bude vědět, že s jakoukoli</w:t>
            </w:r>
          </w:p>
          <w:p w14:paraId="4F2D6DA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energií se musí šetřit.</w:t>
            </w:r>
          </w:p>
          <w:p w14:paraId="1CD44CED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Zná nejmodernější výzkumy a přístroje používané v oboru.</w:t>
            </w:r>
          </w:p>
        </w:tc>
        <w:tc>
          <w:tcPr>
            <w:tcW w:w="3415" w:type="dxa"/>
          </w:tcPr>
          <w:p w14:paraId="1797EED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Mechanická práce a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energie.</w:t>
            </w:r>
          </w:p>
          <w:p w14:paraId="3AB2D10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Mechanická práce.</w:t>
            </w:r>
          </w:p>
          <w:p w14:paraId="7908C27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Kinetická energie.</w:t>
            </w:r>
          </w:p>
          <w:p w14:paraId="601A3F4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Potenciální energie.</w:t>
            </w:r>
          </w:p>
          <w:p w14:paraId="69FA690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Mechanická energie.</w:t>
            </w:r>
          </w:p>
          <w:p w14:paraId="469BEA0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 zachování energie.</w:t>
            </w:r>
          </w:p>
          <w:p w14:paraId="666E59D2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Výkon a účinnost.</w:t>
            </w:r>
          </w:p>
        </w:tc>
        <w:tc>
          <w:tcPr>
            <w:tcW w:w="3828" w:type="dxa"/>
            <w:vMerge/>
          </w:tcPr>
          <w:p w14:paraId="3278C57A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5E3C9A48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5F7A880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únor</w:t>
            </w:r>
          </w:p>
        </w:tc>
        <w:tc>
          <w:tcPr>
            <w:tcW w:w="1277" w:type="dxa"/>
            <w:vMerge/>
          </w:tcPr>
          <w:p w14:paraId="1908295E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6927C015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27481013" w14:textId="77777777" w:rsidTr="00DA23EA">
        <w:trPr>
          <w:trHeight w:val="759"/>
        </w:trPr>
        <w:tc>
          <w:tcPr>
            <w:tcW w:w="2893" w:type="dxa"/>
          </w:tcPr>
          <w:p w14:paraId="795F290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Uvede konkrétní případy</w:t>
            </w:r>
          </w:p>
          <w:p w14:paraId="52B5A3F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jevů dokazujících, že se</w:t>
            </w:r>
          </w:p>
          <w:p w14:paraId="1D60446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částice látek neustále</w:t>
            </w:r>
          </w:p>
          <w:p w14:paraId="112BE434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pohybují a působí na sebe</w:t>
            </w:r>
          </w:p>
          <w:p w14:paraId="5BDE63C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silami. </w:t>
            </w:r>
            <w:r w:rsidRPr="00DA23EA">
              <w:rPr>
                <w:sz w:val="16"/>
                <w:szCs w:val="16"/>
              </w:rPr>
              <w:t xml:space="preserve"> Práce a orientace ve WWW se zaměřením na fyziku.</w:t>
            </w:r>
          </w:p>
        </w:tc>
        <w:tc>
          <w:tcPr>
            <w:tcW w:w="3415" w:type="dxa"/>
          </w:tcPr>
          <w:p w14:paraId="7DA593D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Gravitační pole.</w:t>
            </w:r>
          </w:p>
          <w:p w14:paraId="5424955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Newtonův gravitační</w:t>
            </w:r>
          </w:p>
          <w:p w14:paraId="1A80F68E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zákon. Intenzita</w:t>
            </w:r>
          </w:p>
          <w:p w14:paraId="607F6CE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gravitačního pole.</w:t>
            </w:r>
          </w:p>
          <w:p w14:paraId="13824A3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Gravitační a tíhové</w:t>
            </w:r>
          </w:p>
          <w:p w14:paraId="0865E77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zrychlení. Tíhová síla a</w:t>
            </w:r>
          </w:p>
          <w:p w14:paraId="486D7EA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tíhová tělesa.</w:t>
            </w:r>
          </w:p>
          <w:p w14:paraId="2BA0658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Pohyby těles v</w:t>
            </w:r>
          </w:p>
          <w:p w14:paraId="43646B0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homogenním </w:t>
            </w:r>
            <w:proofErr w:type="gramStart"/>
            <w:r w:rsidRPr="00DA23EA">
              <w:rPr>
                <w:sz w:val="16"/>
                <w:szCs w:val="16"/>
                <w:lang w:eastAsia="en-US"/>
              </w:rPr>
              <w:t>tíhovém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poli</w:t>
            </w:r>
          </w:p>
          <w:p w14:paraId="7E6AA3B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Země. Pohyby těles v</w:t>
            </w:r>
          </w:p>
          <w:p w14:paraId="5C186C5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centrálním gravitačním poli Země. Pohyby těles v</w:t>
            </w:r>
          </w:p>
          <w:p w14:paraId="300127FD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gravitačním poli Slunce.</w:t>
            </w:r>
          </w:p>
          <w:p w14:paraId="3767DB5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Sluneční soustava.</w:t>
            </w:r>
          </w:p>
        </w:tc>
        <w:tc>
          <w:tcPr>
            <w:tcW w:w="3828" w:type="dxa"/>
            <w:vMerge/>
          </w:tcPr>
          <w:p w14:paraId="26568EEB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61B59FF1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0FC5C0D6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březen</w:t>
            </w:r>
          </w:p>
          <w:p w14:paraId="308394E1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14:paraId="42F34BFD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0AB6F0FF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30824770" w14:textId="77777777" w:rsidTr="00DA23EA">
        <w:trPr>
          <w:trHeight w:val="1669"/>
        </w:trPr>
        <w:tc>
          <w:tcPr>
            <w:tcW w:w="2893" w:type="dxa"/>
          </w:tcPr>
          <w:p w14:paraId="129D6D8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Žák bude umět pomocí</w:t>
            </w:r>
          </w:p>
          <w:p w14:paraId="3C80094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Newtonových pohybových</w:t>
            </w:r>
          </w:p>
          <w:p w14:paraId="16F16B0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zákonů řešit odpovídající</w:t>
            </w:r>
          </w:p>
          <w:p w14:paraId="46A28FEE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>problémy.</w:t>
            </w:r>
            <w:r w:rsidRPr="00DA23EA">
              <w:rPr>
                <w:sz w:val="16"/>
                <w:szCs w:val="16"/>
              </w:rPr>
              <w:t xml:space="preserve"> Navštíví online prohlídku, přednášku či výstavu. </w:t>
            </w:r>
          </w:p>
          <w:p w14:paraId="65786863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3415" w:type="dxa"/>
          </w:tcPr>
          <w:p w14:paraId="5749906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Mechanika tuhého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tělesa.</w:t>
            </w:r>
          </w:p>
          <w:p w14:paraId="3C34C11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Pohyb tuhého tělesa.</w:t>
            </w:r>
          </w:p>
          <w:p w14:paraId="4EE05FC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Moment síly vzhledem k</w:t>
            </w:r>
          </w:p>
          <w:p w14:paraId="10C64522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ose otáčení. Skládání a</w:t>
            </w:r>
          </w:p>
          <w:p w14:paraId="2156F0E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rozkládání sil, dvojice sil.</w:t>
            </w:r>
          </w:p>
          <w:p w14:paraId="1F64E00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Těžiště tuhého tělesa.</w:t>
            </w:r>
          </w:p>
          <w:p w14:paraId="7BF34E0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Rovnovážná poloha</w:t>
            </w:r>
          </w:p>
          <w:p w14:paraId="4005221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tuhého tělesa. Kinetická</w:t>
            </w:r>
          </w:p>
          <w:p w14:paraId="1FF95AAB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energie tuhého tělesa.</w:t>
            </w:r>
          </w:p>
        </w:tc>
        <w:tc>
          <w:tcPr>
            <w:tcW w:w="3828" w:type="dxa"/>
            <w:vMerge/>
          </w:tcPr>
          <w:p w14:paraId="3C182032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6" w:type="dxa"/>
          </w:tcPr>
          <w:p w14:paraId="04980259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69EBE30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duben</w:t>
            </w:r>
          </w:p>
        </w:tc>
        <w:tc>
          <w:tcPr>
            <w:tcW w:w="1277" w:type="dxa"/>
            <w:vMerge/>
          </w:tcPr>
          <w:p w14:paraId="22F31793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62DC179A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  <w:tr w:rsidR="00DA23EA" w:rsidRPr="00DA23EA" w14:paraId="54D66773" w14:textId="77777777" w:rsidTr="00DA23EA">
        <w:trPr>
          <w:trHeight w:val="190"/>
        </w:trPr>
        <w:tc>
          <w:tcPr>
            <w:tcW w:w="2893" w:type="dxa"/>
          </w:tcPr>
          <w:p w14:paraId="10FB5B0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Žák bude chápat pojem</w:t>
            </w:r>
          </w:p>
          <w:p w14:paraId="15DFA5A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tlak, bude umět vysvětlit</w:t>
            </w:r>
          </w:p>
          <w:p w14:paraId="3FE30BE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 xml:space="preserve">rozdíl </w:t>
            </w:r>
            <w:proofErr w:type="gramStart"/>
            <w:r w:rsidRPr="00DA23EA">
              <w:rPr>
                <w:sz w:val="16"/>
                <w:szCs w:val="16"/>
                <w:lang w:eastAsia="en-US"/>
              </w:rPr>
              <w:t>mezi</w:t>
            </w:r>
            <w:proofErr w:type="gramEnd"/>
          </w:p>
          <w:p w14:paraId="044B752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atmosférickým a</w:t>
            </w:r>
          </w:p>
          <w:p w14:paraId="5DDA3EC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hydrostatickým tlakem.</w:t>
            </w:r>
          </w:p>
          <w:p w14:paraId="18A6F11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Bude umět vysvětlit, proč</w:t>
            </w:r>
          </w:p>
          <w:p w14:paraId="577C044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některé dopravní</w:t>
            </w:r>
          </w:p>
          <w:p w14:paraId="4BBCFA79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prostředky mohou létat.</w:t>
            </w:r>
          </w:p>
        </w:tc>
        <w:tc>
          <w:tcPr>
            <w:tcW w:w="3415" w:type="dxa"/>
          </w:tcPr>
          <w:p w14:paraId="2BE1D644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  <w:lang w:eastAsia="en-US"/>
              </w:rPr>
            </w:pPr>
            <w:r w:rsidRPr="00DA23EA">
              <w:rPr>
                <w:b/>
                <w:bCs/>
                <w:sz w:val="16"/>
                <w:szCs w:val="16"/>
                <w:lang w:eastAsia="en-US"/>
              </w:rPr>
              <w:t>Mechanika kapalin a</w:t>
            </w:r>
            <w:r>
              <w:rPr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A23EA">
              <w:rPr>
                <w:b/>
                <w:bCs/>
                <w:sz w:val="16"/>
                <w:szCs w:val="16"/>
                <w:lang w:eastAsia="en-US"/>
              </w:rPr>
              <w:t>plynů.</w:t>
            </w:r>
          </w:p>
          <w:p w14:paraId="11E5AE2C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Vlastnosti kapalin a</w:t>
            </w:r>
          </w:p>
          <w:p w14:paraId="33577BB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plynů. Tlak v kapalinách a</w:t>
            </w:r>
          </w:p>
          <w:p w14:paraId="3E31077F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plynech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>. Tlak v</w:t>
            </w:r>
          </w:p>
          <w:p w14:paraId="79F976F0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kapalinách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vyvolaný</w:t>
            </w:r>
          </w:p>
          <w:p w14:paraId="7254D34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vnější silou. Tlak v</w:t>
            </w:r>
          </w:p>
          <w:p w14:paraId="3B3AB2B2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kapalinách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vyvolaný</w:t>
            </w:r>
          </w:p>
          <w:p w14:paraId="55E63765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tíhovou silou. Tlak</w:t>
            </w:r>
          </w:p>
          <w:p w14:paraId="7BE80AA2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vzduchu vyvolaný tíhovou</w:t>
            </w:r>
          </w:p>
          <w:p w14:paraId="0FECED1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silou. Vztlaková síla v</w:t>
            </w:r>
          </w:p>
          <w:p w14:paraId="0F50C8DA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gramStart"/>
            <w:r w:rsidRPr="00DA23EA">
              <w:rPr>
                <w:sz w:val="16"/>
                <w:szCs w:val="16"/>
                <w:lang w:eastAsia="en-US"/>
              </w:rPr>
              <w:t>kapalinách</w:t>
            </w:r>
            <w:proofErr w:type="gramEnd"/>
            <w:r w:rsidRPr="00DA23EA">
              <w:rPr>
                <w:sz w:val="16"/>
                <w:szCs w:val="16"/>
                <w:lang w:eastAsia="en-US"/>
              </w:rPr>
              <w:t xml:space="preserve"> a plynech.</w:t>
            </w:r>
          </w:p>
          <w:p w14:paraId="293614D6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Proudění kapalin a plynů.</w:t>
            </w:r>
          </w:p>
          <w:p w14:paraId="1ACA0DB7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proofErr w:type="spellStart"/>
            <w:r w:rsidRPr="00DA23EA">
              <w:rPr>
                <w:sz w:val="16"/>
                <w:szCs w:val="16"/>
                <w:lang w:eastAsia="en-US"/>
              </w:rPr>
              <w:t>Bernoulliho</w:t>
            </w:r>
            <w:proofErr w:type="spellEnd"/>
            <w:r w:rsidRPr="00DA23EA">
              <w:rPr>
                <w:sz w:val="16"/>
                <w:szCs w:val="16"/>
                <w:lang w:eastAsia="en-US"/>
              </w:rPr>
              <w:t xml:space="preserve"> rovnice.</w:t>
            </w:r>
          </w:p>
          <w:p w14:paraId="547CF341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Proudění reálné kapaliny,</w:t>
            </w:r>
          </w:p>
          <w:p w14:paraId="588CF348" w14:textId="77777777" w:rsidR="00DA23EA" w:rsidRPr="00DA23EA" w:rsidRDefault="00DA23EA" w:rsidP="00DA23E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DA23EA">
              <w:rPr>
                <w:sz w:val="16"/>
                <w:szCs w:val="16"/>
                <w:lang w:eastAsia="en-US"/>
              </w:rPr>
              <w:t>obtékání těles reálnou</w:t>
            </w:r>
          </w:p>
          <w:p w14:paraId="325DF5DC" w14:textId="77777777" w:rsidR="00DA23EA" w:rsidRPr="00DA23EA" w:rsidRDefault="00DA23EA" w:rsidP="00DA23EA">
            <w:pPr>
              <w:rPr>
                <w:b/>
                <w:bCs/>
                <w:sz w:val="16"/>
                <w:szCs w:val="16"/>
              </w:rPr>
            </w:pPr>
            <w:r w:rsidRPr="00DA23EA">
              <w:rPr>
                <w:sz w:val="16"/>
                <w:szCs w:val="16"/>
                <w:lang w:eastAsia="en-US"/>
              </w:rPr>
              <w:t>kapalinou.</w:t>
            </w:r>
          </w:p>
        </w:tc>
        <w:tc>
          <w:tcPr>
            <w:tcW w:w="3828" w:type="dxa"/>
            <w:vMerge/>
          </w:tcPr>
          <w:p w14:paraId="59ADD78E" w14:textId="77777777" w:rsidR="00DA23EA" w:rsidRPr="00DA23EA" w:rsidRDefault="00DA23EA" w:rsidP="00DA23EA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7D334C3B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340077FC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květen</w:t>
            </w:r>
          </w:p>
          <w:p w14:paraId="1107BE77" w14:textId="77777777" w:rsidR="00DA23EA" w:rsidRPr="00DA23EA" w:rsidRDefault="00DA23EA" w:rsidP="00DA23EA">
            <w:pPr>
              <w:rPr>
                <w:sz w:val="16"/>
                <w:szCs w:val="16"/>
              </w:rPr>
            </w:pPr>
            <w:r w:rsidRPr="00DA23EA">
              <w:rPr>
                <w:sz w:val="16"/>
                <w:szCs w:val="16"/>
              </w:rPr>
              <w:t>červen</w:t>
            </w:r>
          </w:p>
        </w:tc>
        <w:tc>
          <w:tcPr>
            <w:tcW w:w="1277" w:type="dxa"/>
            <w:vMerge/>
          </w:tcPr>
          <w:p w14:paraId="71228C61" w14:textId="77777777" w:rsidR="00DA23EA" w:rsidRPr="00DA23EA" w:rsidRDefault="00DA23EA" w:rsidP="00DA23EA">
            <w:pPr>
              <w:pStyle w:val="Zkladntex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447" w:type="dxa"/>
            <w:vMerge/>
          </w:tcPr>
          <w:p w14:paraId="55706B6F" w14:textId="77777777" w:rsidR="00DA23EA" w:rsidRPr="00DA23EA" w:rsidRDefault="00DA23EA" w:rsidP="00DA23EA">
            <w:pPr>
              <w:rPr>
                <w:sz w:val="16"/>
                <w:szCs w:val="16"/>
              </w:rPr>
            </w:pPr>
          </w:p>
        </w:tc>
      </w:tr>
    </w:tbl>
    <w:p w14:paraId="404B96B8" w14:textId="77777777" w:rsidR="00DA23EA" w:rsidRPr="00DA23EA" w:rsidRDefault="00DA23EA" w:rsidP="000A4E66">
      <w:pPr>
        <w:rPr>
          <w:sz w:val="16"/>
          <w:szCs w:val="16"/>
        </w:rPr>
      </w:pPr>
    </w:p>
    <w:sectPr w:rsidR="00DA23EA" w:rsidRPr="00DA23EA" w:rsidSect="000A4E6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9C7D1" w14:textId="77777777" w:rsidR="003157C6" w:rsidRDefault="003157C6" w:rsidP="003A6576">
      <w:r>
        <w:separator/>
      </w:r>
    </w:p>
  </w:endnote>
  <w:endnote w:type="continuationSeparator" w:id="0">
    <w:p w14:paraId="78C6B6D1" w14:textId="77777777" w:rsidR="003157C6" w:rsidRDefault="003157C6" w:rsidP="003A6576">
      <w:r>
        <w:continuationSeparator/>
      </w:r>
    </w:p>
  </w:endnote>
  <w:endnote w:type="continuationNotice" w:id="1">
    <w:p w14:paraId="60C5F337" w14:textId="77777777" w:rsidR="003157C6" w:rsidRDefault="003157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1069C" w14:textId="77777777" w:rsidR="003157C6" w:rsidRDefault="003157C6" w:rsidP="003A6576">
      <w:r>
        <w:separator/>
      </w:r>
    </w:p>
  </w:footnote>
  <w:footnote w:type="continuationSeparator" w:id="0">
    <w:p w14:paraId="13147668" w14:textId="77777777" w:rsidR="003157C6" w:rsidRDefault="003157C6" w:rsidP="003A6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32"/>
    <w:rsid w:val="000A4E66"/>
    <w:rsid w:val="000A661B"/>
    <w:rsid w:val="000D13C2"/>
    <w:rsid w:val="000F2AEF"/>
    <w:rsid w:val="00131DDF"/>
    <w:rsid w:val="0014540B"/>
    <w:rsid w:val="0018014B"/>
    <w:rsid w:val="00191A29"/>
    <w:rsid w:val="001A648A"/>
    <w:rsid w:val="001C43C0"/>
    <w:rsid w:val="001D0022"/>
    <w:rsid w:val="001D4595"/>
    <w:rsid w:val="002546C6"/>
    <w:rsid w:val="00267014"/>
    <w:rsid w:val="002F65BE"/>
    <w:rsid w:val="003157C6"/>
    <w:rsid w:val="003275D9"/>
    <w:rsid w:val="00340060"/>
    <w:rsid w:val="00340627"/>
    <w:rsid w:val="003A6576"/>
    <w:rsid w:val="003C6803"/>
    <w:rsid w:val="004061AC"/>
    <w:rsid w:val="0045625E"/>
    <w:rsid w:val="004722A2"/>
    <w:rsid w:val="00484AED"/>
    <w:rsid w:val="004A548A"/>
    <w:rsid w:val="004F7664"/>
    <w:rsid w:val="00506983"/>
    <w:rsid w:val="005D6AEF"/>
    <w:rsid w:val="005F7CDA"/>
    <w:rsid w:val="007617B9"/>
    <w:rsid w:val="00762389"/>
    <w:rsid w:val="00825C12"/>
    <w:rsid w:val="00836013"/>
    <w:rsid w:val="00862D81"/>
    <w:rsid w:val="008A6E20"/>
    <w:rsid w:val="009364A6"/>
    <w:rsid w:val="00A53876"/>
    <w:rsid w:val="00A552BF"/>
    <w:rsid w:val="00AA76E8"/>
    <w:rsid w:val="00AE3B0F"/>
    <w:rsid w:val="00B33762"/>
    <w:rsid w:val="00B87717"/>
    <w:rsid w:val="00C1682C"/>
    <w:rsid w:val="00C74CA5"/>
    <w:rsid w:val="00D719ED"/>
    <w:rsid w:val="00DA23EA"/>
    <w:rsid w:val="00F0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DC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6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332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F03332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F03332"/>
    <w:rPr>
      <w:rFonts w:ascii="Arial" w:hAnsi="Arial" w:cs="Arial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F03332"/>
    <w:rPr>
      <w:b/>
      <w:bCs/>
      <w:sz w:val="32"/>
      <w:szCs w:val="32"/>
    </w:rPr>
  </w:style>
  <w:style w:type="character" w:customStyle="1" w:styleId="ZkladntextChar">
    <w:name w:val="Základní text Char"/>
    <w:link w:val="Zkladntext"/>
    <w:uiPriority w:val="99"/>
    <w:locked/>
    <w:rsid w:val="00F03332"/>
    <w:rPr>
      <w:rFonts w:ascii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3A657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3A6576"/>
    <w:rPr>
      <w:rFonts w:ascii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F6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1462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miladapapouskova@seznam.cz</cp:lastModifiedBy>
  <cp:revision>4</cp:revision>
  <cp:lastPrinted>2013-11-04T12:10:00Z</cp:lastPrinted>
  <dcterms:created xsi:type="dcterms:W3CDTF">2023-06-23T10:43:00Z</dcterms:created>
  <dcterms:modified xsi:type="dcterms:W3CDTF">2024-09-17T10:07:00Z</dcterms:modified>
</cp:coreProperties>
</file>